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B71C21" w:rsidP="00B71C21" w:rsidRDefault="00B451F1" w14:paraId="6F277374" w14:textId="793DAA03">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1C21" w:rsidR="00B71C21">
        <w:t>District Unit Planner</w:t>
      </w:r>
      <w:bookmarkStart w:name="_kqhlmarznali" w:id="0"/>
      <w:bookmarkEnd w:id="0"/>
    </w:p>
    <w:p w:rsidR="00B31007" w:rsidP="00B71C21" w:rsidRDefault="00B71C21" w14:paraId="3ED8DB57" w14:textId="50F775F1">
      <w:pPr>
        <w:pStyle w:val="Heading2"/>
      </w:pPr>
      <w:r>
        <w:t>Course Information</w:t>
      </w:r>
    </w:p>
    <w:p w:rsidR="00B451F1" w:rsidP="00B451F1" w:rsidRDefault="00B451F1" w14:paraId="6DDD6F1E" w14:textId="77777777">
      <w:pPr>
        <w:pStyle w:val="Heading3"/>
        <w:sectPr w:rsidR="00B451F1" w:rsidSect="00B451F1">
          <w:pgSz w:w="15840" w:h="12240" w:orient="landscape"/>
          <w:pgMar w:top="720" w:right="720" w:bottom="720" w:left="720" w:header="720" w:footer="720" w:gutter="0"/>
          <w:cols w:space="720"/>
          <w:docGrid w:linePitch="360"/>
        </w:sectPr>
      </w:pPr>
    </w:p>
    <w:p w:rsidR="00B71C21" w:rsidP="00B451F1" w:rsidRDefault="00B71C21" w14:paraId="4F91A21F" w14:textId="44F359FC">
      <w:pPr>
        <w:pStyle w:val="Heading3"/>
      </w:pPr>
      <w:r w:rsidR="00B71C21">
        <w:rPr/>
        <w:t xml:space="preserve">Course Name: </w:t>
      </w:r>
    </w:p>
    <w:p w:rsidR="00B71C21" w:rsidP="69DEF79C" w:rsidRDefault="0094117E" w14:paraId="3341E9C0" w14:textId="3346FA51">
      <w:pPr>
        <w:pStyle w:val="Normal"/>
      </w:pPr>
      <w:r w:rsidR="063B4E65">
        <w:rPr/>
        <w:t>Accelerated Grade 7/8  Mathematics</w:t>
      </w:r>
      <w:r>
        <w:br w:type="column"/>
      </w:r>
      <w:r w:rsidRPr="69DEF79C" w:rsidR="00B71C21">
        <w:rPr>
          <w:rStyle w:val="Heading3Char"/>
        </w:rPr>
        <w:t xml:space="preserve">Unit Title: </w:t>
      </w:r>
    </w:p>
    <w:p w:rsidR="0F437ECD" w:rsidP="69DEF79C" w:rsidRDefault="0F437ECD" w14:paraId="4446598D" w14:textId="713C3284">
      <w:pPr>
        <w:pStyle w:val="Normal"/>
      </w:pPr>
      <w:r w:rsidR="0F437ECD">
        <w:rPr/>
        <w:t>Investigating Probability</w:t>
      </w:r>
    </w:p>
    <w:p w:rsidR="00B71C21" w:rsidP="0094117E" w:rsidRDefault="0094117E" w14:paraId="293C5E6B" w14:textId="06BCDC2F">
      <w:pPr>
        <w:pStyle w:val="Heading3"/>
      </w:pPr>
      <w:r>
        <w:br w:type="column"/>
      </w:r>
      <w:r w:rsidR="00B71C21">
        <w:t>MYP Year:</w:t>
      </w:r>
    </w:p>
    <w:p w:rsidR="0094117E" w:rsidP="0094117E" w:rsidRDefault="00B451F1" w14:paraId="62D2054B" w14:textId="4C343747">
      <w:r w:rsidR="259AF549">
        <w:rPr/>
        <w:t>2</w:t>
      </w:r>
    </w:p>
    <w:p w:rsidR="00B451F1" w:rsidP="0094117E" w:rsidRDefault="0094117E" w14:paraId="1F4D3885" w14:textId="2E22047C">
      <w:pPr>
        <w:pStyle w:val="Heading3"/>
      </w:pPr>
      <w:r>
        <w:br w:type="column"/>
      </w:r>
      <w:r w:rsidR="00B71C21">
        <w:t>Unit Duration</w:t>
      </w:r>
      <w:r w:rsidR="00B451F1">
        <w:t>:</w:t>
      </w:r>
    </w:p>
    <w:p w:rsidR="00B71C21" w:rsidP="00B451F1" w:rsidRDefault="00B451F1" w14:paraId="0B2CCE1E" w14:textId="363B39A8">
      <w:r w:rsidR="10C2BFF8">
        <w:rPr/>
        <w:t>11</w:t>
      </w:r>
      <w:r w:rsidR="5AA1D7E5">
        <w:rPr/>
        <w:t>.</w:t>
      </w:r>
      <w:r w:rsidR="6489848C">
        <w:rPr/>
        <w:t>2</w:t>
      </w:r>
      <w:r w:rsidR="5AA1D7E5">
        <w:rPr/>
        <w:t>5 hours</w:t>
      </w:r>
    </w:p>
    <w:p w:rsidR="00B451F1" w:rsidP="00296845" w:rsidRDefault="00B451F1" w14:paraId="62FCC06A" w14:textId="77777777">
      <w:pPr>
        <w:pStyle w:val="Heading2"/>
        <w:sectPr w:rsidR="00B451F1" w:rsidSect="00B451F1">
          <w:type w:val="continuous"/>
          <w:pgSz w:w="15840" w:h="12240" w:orient="landscape"/>
          <w:pgMar w:top="720" w:right="720" w:bottom="720" w:left="720" w:header="720" w:footer="720" w:gutter="0"/>
          <w:cols w:space="720" w:num="4"/>
          <w:docGrid w:linePitch="360"/>
        </w:sectPr>
      </w:pPr>
    </w:p>
    <w:p w:rsidR="00B71C21" w:rsidP="00296845" w:rsidRDefault="00296845" w14:paraId="2ED210C9" w14:textId="4B183EE7">
      <w:pPr>
        <w:pStyle w:val="Heading2"/>
      </w:pPr>
      <w:r>
        <w:t>Instructional Information</w:t>
      </w:r>
    </w:p>
    <w:p w:rsidRPr="001D2F63" w:rsidR="001D2F63" w:rsidP="00465BBE" w:rsidRDefault="00296845" w14:paraId="56C02AD4" w14:textId="66AD9218">
      <w:pPr>
        <w:pStyle w:val="Heading3"/>
      </w:pPr>
      <w:r w:rsidR="00296845">
        <w:rPr/>
        <w:t>Standards</w:t>
      </w:r>
    </w:p>
    <w:p w:rsidR="3FED220E" w:rsidP="199745F8" w:rsidRDefault="3FED220E" w14:paraId="1523CF9C" w14:textId="79E759D4">
      <w:pPr>
        <w:pStyle w:val="Normal"/>
        <w:shd w:val="clear" w:color="auto" w:fill="FFFFFF" w:themeFill="background1"/>
        <w:spacing w:before="0" w:beforeAutospacing="off" w:after="160" w:afterAutospacing="off"/>
      </w:pPr>
      <w:r w:rsidRPr="199745F8" w:rsidR="3FED220E">
        <w:rPr>
          <w:b w:val="0"/>
          <w:bCs w:val="0"/>
          <w:color w:val="auto"/>
          <w:sz w:val="24"/>
          <w:szCs w:val="24"/>
        </w:rPr>
        <w:t xml:space="preserve">7.PAR.4 </w:t>
      </w:r>
      <w:r w:rsidRPr="199745F8" w:rsidR="3FED220E">
        <w:rPr>
          <w:rFonts w:ascii="Roboto" w:hAnsi="Roboto" w:eastAsia="Roboto" w:cs="Roboto"/>
          <w:b w:val="0"/>
          <w:bCs w:val="0"/>
          <w:i w:val="0"/>
          <w:iCs w:val="0"/>
          <w:caps w:val="0"/>
          <w:smallCaps w:val="0"/>
          <w:noProof w:val="0"/>
          <w:color w:val="auto"/>
          <w:sz w:val="24"/>
          <w:szCs w:val="24"/>
          <w:lang w:val="en-US"/>
        </w:rPr>
        <w:t>Re</w:t>
      </w:r>
      <w:r w:rsidRPr="199745F8" w:rsidR="3FED220E">
        <w:rPr>
          <w:rFonts w:ascii="Roboto" w:hAnsi="Roboto" w:eastAsia="Roboto" w:cs="Roboto"/>
          <w:b w:val="0"/>
          <w:bCs w:val="0"/>
          <w:i w:val="0"/>
          <w:iCs w:val="0"/>
          <w:caps w:val="0"/>
          <w:smallCaps w:val="0"/>
          <w:noProof w:val="0"/>
          <w:color w:val="auto"/>
          <w:sz w:val="24"/>
          <w:szCs w:val="24"/>
          <w:lang w:val="en-US"/>
        </w:rPr>
        <w:t>cognize proportional relationships in relevant, mathematical problems; represent, solve, and explain these relationships with tables, graphs, and equations.</w:t>
      </w:r>
    </w:p>
    <w:p w:rsidR="1DC4A726" w:rsidP="199745F8" w:rsidRDefault="1DC4A726" w14:paraId="5730076C" w14:textId="26CCC593">
      <w:pPr>
        <w:pStyle w:val="ListParagraph"/>
        <w:numPr>
          <w:ilvl w:val="0"/>
          <w:numId w:val="5"/>
        </w:numPr>
        <w:shd w:val="clear" w:color="auto" w:fill="FFFFFF" w:themeFill="background1"/>
        <w:spacing w:before="0" w:beforeAutospacing="off" w:after="160" w:afterAutospacing="off"/>
        <w:rPr>
          <w:rFonts w:ascii="Roboto" w:hAnsi="Roboto" w:eastAsia="Roboto" w:cs="Roboto"/>
          <w:b w:val="0"/>
          <w:bCs w:val="0"/>
          <w:i w:val="0"/>
          <w:iCs w:val="0"/>
          <w:caps w:val="0"/>
          <w:smallCaps w:val="0"/>
          <w:noProof w:val="0"/>
          <w:color w:val="auto"/>
          <w:sz w:val="24"/>
          <w:szCs w:val="24"/>
          <w:lang w:val="en-US"/>
        </w:rPr>
      </w:pPr>
      <w:r w:rsidRPr="199745F8" w:rsidR="1DC4A726">
        <w:rPr>
          <w:rFonts w:ascii="Roboto" w:hAnsi="Roboto" w:eastAsia="Roboto" w:cs="Roboto"/>
          <w:b w:val="0"/>
          <w:bCs w:val="0"/>
          <w:i w:val="0"/>
          <w:iCs w:val="0"/>
          <w:caps w:val="0"/>
          <w:smallCaps w:val="0"/>
          <w:noProof w:val="0"/>
          <w:color w:val="auto"/>
          <w:sz w:val="24"/>
          <w:szCs w:val="24"/>
          <w:lang w:val="en-US"/>
        </w:rPr>
        <w:t>7.PAR</w:t>
      </w:r>
      <w:r w:rsidRPr="199745F8" w:rsidR="0A419ED3">
        <w:rPr>
          <w:rFonts w:ascii="Roboto" w:hAnsi="Roboto" w:eastAsia="Roboto" w:cs="Roboto"/>
          <w:b w:val="0"/>
          <w:bCs w:val="0"/>
          <w:i w:val="0"/>
          <w:iCs w:val="0"/>
          <w:caps w:val="0"/>
          <w:smallCaps w:val="0"/>
          <w:noProof w:val="0"/>
          <w:color w:val="auto"/>
          <w:sz w:val="24"/>
          <w:szCs w:val="24"/>
          <w:lang w:val="en-US"/>
        </w:rPr>
        <w:t>.</w:t>
      </w:r>
      <w:r w:rsidRPr="199745F8" w:rsidR="1DC4A726">
        <w:rPr>
          <w:rFonts w:ascii="Roboto" w:hAnsi="Roboto" w:eastAsia="Roboto" w:cs="Roboto"/>
          <w:b w:val="0"/>
          <w:bCs w:val="0"/>
          <w:i w:val="0"/>
          <w:iCs w:val="0"/>
          <w:caps w:val="0"/>
          <w:smallCaps w:val="0"/>
          <w:noProof w:val="0"/>
          <w:color w:val="auto"/>
          <w:sz w:val="24"/>
          <w:szCs w:val="24"/>
          <w:lang w:val="en-US"/>
        </w:rPr>
        <w:t xml:space="preserve">4.4 </w:t>
      </w:r>
      <w:r w:rsidRPr="199745F8" w:rsidR="3E8380C4">
        <w:rPr>
          <w:rFonts w:ascii="Roboto" w:hAnsi="Roboto" w:eastAsia="Roboto" w:cs="Roboto"/>
          <w:b w:val="0"/>
          <w:bCs w:val="0"/>
          <w:i w:val="0"/>
          <w:iCs w:val="0"/>
          <w:caps w:val="0"/>
          <w:smallCaps w:val="0"/>
          <w:noProof w:val="0"/>
          <w:color w:val="auto"/>
          <w:sz w:val="24"/>
          <w:szCs w:val="24"/>
          <w:lang w:val="en-US"/>
        </w:rPr>
        <w:t>Identify, represent, and use proportional relationships.</w:t>
      </w:r>
    </w:p>
    <w:p w:rsidR="3E8380C4" w:rsidP="199745F8" w:rsidRDefault="3E8380C4" w14:paraId="1D1543F0" w14:textId="6CDE3AA7">
      <w:pPr>
        <w:pStyle w:val="ListParagraph"/>
        <w:numPr>
          <w:ilvl w:val="0"/>
          <w:numId w:val="5"/>
        </w:numPr>
        <w:shd w:val="clear" w:color="auto" w:fill="FFFFFF" w:themeFill="background1"/>
        <w:spacing w:before="0" w:beforeAutospacing="off" w:after="0" w:afterAutospacing="off"/>
        <w:rPr>
          <w:noProof w:val="0"/>
          <w:color w:val="auto"/>
          <w:lang w:val="en-US"/>
        </w:rPr>
      </w:pPr>
      <w:r w:rsidRPr="199745F8" w:rsidR="3E8380C4">
        <w:rPr>
          <w:rFonts w:ascii="Roboto" w:hAnsi="Roboto" w:eastAsia="Roboto" w:cs="Roboto"/>
          <w:b w:val="0"/>
          <w:bCs w:val="0"/>
          <w:i w:val="0"/>
          <w:iCs w:val="0"/>
          <w:caps w:val="0"/>
          <w:smallCaps w:val="0"/>
          <w:noProof w:val="0"/>
          <w:color w:val="auto"/>
          <w:sz w:val="24"/>
          <w:szCs w:val="24"/>
          <w:lang w:val="en-US"/>
        </w:rPr>
        <w:t>7.PAR.4.10</w:t>
      </w:r>
      <w:r w:rsidRPr="199745F8" w:rsidR="187051C7">
        <w:rPr>
          <w:rFonts w:ascii="Roboto" w:hAnsi="Roboto" w:eastAsia="Roboto" w:cs="Roboto"/>
          <w:b w:val="0"/>
          <w:bCs w:val="0"/>
          <w:i w:val="0"/>
          <w:iCs w:val="0"/>
          <w:caps w:val="0"/>
          <w:smallCaps w:val="0"/>
          <w:noProof w:val="0"/>
          <w:color w:val="auto"/>
          <w:sz w:val="24"/>
          <w:szCs w:val="24"/>
          <w:lang w:val="en-US"/>
        </w:rPr>
        <w:t xml:space="preserve"> </w:t>
      </w:r>
      <w:r w:rsidRPr="199745F8" w:rsidR="187051C7">
        <w:rPr>
          <w:b w:val="0"/>
          <w:bCs w:val="0"/>
          <w:i w:val="0"/>
          <w:iCs w:val="0"/>
          <w:caps w:val="0"/>
          <w:smallCaps w:val="0"/>
          <w:noProof w:val="0"/>
          <w:color w:val="auto"/>
          <w:sz w:val="24"/>
          <w:szCs w:val="24"/>
          <w:lang w:val="en-US"/>
        </w:rPr>
        <w:t>Predict characteristics of a population by examining the characteristics of a representative sample. Recognize the potential limitations and scope of the sample to the population.</w:t>
      </w:r>
    </w:p>
    <w:p w:rsidR="7B64B53A" w:rsidP="199745F8" w:rsidRDefault="7B64B53A" w14:paraId="1CE488A6" w14:textId="34310413">
      <w:pPr>
        <w:pStyle w:val="ListParagraph"/>
        <w:numPr>
          <w:ilvl w:val="0"/>
          <w:numId w:val="5"/>
        </w:numPr>
        <w:shd w:val="clear" w:color="auto" w:fill="FFFFFF" w:themeFill="background1"/>
        <w:spacing w:before="0" w:beforeAutospacing="off" w:after="0" w:afterAutospacing="off"/>
        <w:rPr>
          <w:noProof w:val="0"/>
          <w:color w:val="auto"/>
          <w:lang w:val="en-US"/>
        </w:rPr>
      </w:pPr>
      <w:r w:rsidRPr="199745F8" w:rsidR="7B64B53A">
        <w:rPr>
          <w:b w:val="0"/>
          <w:bCs w:val="0"/>
          <w:i w:val="0"/>
          <w:iCs w:val="0"/>
          <w:caps w:val="0"/>
          <w:smallCaps w:val="0"/>
          <w:noProof w:val="0"/>
          <w:color w:val="auto"/>
          <w:sz w:val="24"/>
          <w:szCs w:val="24"/>
          <w:lang w:val="en-US"/>
        </w:rPr>
        <w:t xml:space="preserve">7.PAR.4.11 </w:t>
      </w:r>
      <w:r w:rsidRPr="199745F8" w:rsidR="7B64B53A">
        <w:rPr>
          <w:b w:val="0"/>
          <w:bCs w:val="0"/>
          <w:i w:val="0"/>
          <w:iCs w:val="0"/>
          <w:caps w:val="0"/>
          <w:smallCaps w:val="0"/>
          <w:noProof w:val="0"/>
          <w:color w:val="auto"/>
          <w:sz w:val="24"/>
          <w:szCs w:val="24"/>
          <w:lang w:val="en-US"/>
        </w:rPr>
        <w:t>Analyze sampling methods and conclude that random sampling produces and supports valid inferences.</w:t>
      </w:r>
    </w:p>
    <w:p w:rsidR="7B64B53A" w:rsidP="199745F8" w:rsidRDefault="7B64B53A" w14:paraId="194216CE" w14:textId="31154D83">
      <w:pPr>
        <w:pStyle w:val="ListParagraph"/>
        <w:numPr>
          <w:ilvl w:val="0"/>
          <w:numId w:val="5"/>
        </w:numPr>
        <w:shd w:val="clear" w:color="auto" w:fill="FFFFFF" w:themeFill="background1"/>
        <w:spacing w:before="0" w:beforeAutospacing="off" w:after="0" w:afterAutospacing="off"/>
        <w:rPr>
          <w:noProof w:val="0"/>
          <w:color w:val="auto"/>
          <w:lang w:val="en-US"/>
        </w:rPr>
      </w:pPr>
      <w:r w:rsidRPr="199745F8" w:rsidR="7B64B53A">
        <w:rPr>
          <w:b w:val="0"/>
          <w:bCs w:val="0"/>
          <w:i w:val="0"/>
          <w:iCs w:val="0"/>
          <w:caps w:val="0"/>
          <w:smallCaps w:val="0"/>
          <w:noProof w:val="0"/>
          <w:color w:val="auto"/>
          <w:sz w:val="24"/>
          <w:szCs w:val="24"/>
          <w:lang w:val="en-US"/>
        </w:rPr>
        <w:t xml:space="preserve">7.PAR.4.12 </w:t>
      </w:r>
      <w:r w:rsidRPr="199745F8" w:rsidR="7B64B53A">
        <w:rPr>
          <w:b w:val="0"/>
          <w:bCs w:val="0"/>
          <w:i w:val="0"/>
          <w:iCs w:val="0"/>
          <w:caps w:val="0"/>
          <w:smallCaps w:val="0"/>
          <w:noProof w:val="0"/>
          <w:color w:val="auto"/>
          <w:sz w:val="24"/>
          <w:szCs w:val="24"/>
          <w:lang w:val="en-US"/>
        </w:rPr>
        <w:t xml:space="preserve">Use data from repeated random samples to evaluate how much a sample mean is expected to vary from a </w:t>
      </w:r>
      <w:bookmarkStart w:name="_Int_UGQzx4zA" w:id="2008452720"/>
      <w:r w:rsidRPr="199745F8" w:rsidR="7B64B53A">
        <w:rPr>
          <w:b w:val="0"/>
          <w:bCs w:val="0"/>
          <w:i w:val="0"/>
          <w:iCs w:val="0"/>
          <w:caps w:val="0"/>
          <w:smallCaps w:val="0"/>
          <w:noProof w:val="0"/>
          <w:color w:val="auto"/>
          <w:sz w:val="24"/>
          <w:szCs w:val="24"/>
          <w:lang w:val="en-US"/>
        </w:rPr>
        <w:t>population mean</w:t>
      </w:r>
      <w:bookmarkEnd w:id="2008452720"/>
      <w:r w:rsidRPr="199745F8" w:rsidR="7B64B53A">
        <w:rPr>
          <w:b w:val="0"/>
          <w:bCs w:val="0"/>
          <w:i w:val="0"/>
          <w:iCs w:val="0"/>
          <w:caps w:val="0"/>
          <w:smallCaps w:val="0"/>
          <w:noProof w:val="0"/>
          <w:color w:val="auto"/>
          <w:sz w:val="24"/>
          <w:szCs w:val="24"/>
          <w:lang w:val="en-US"/>
        </w:rPr>
        <w:t>. Simulate multiple samples of the same size.</w:t>
      </w:r>
    </w:p>
    <w:p w:rsidR="199745F8" w:rsidP="199745F8" w:rsidRDefault="199745F8" w14:paraId="36EDE8E7" w14:textId="2E1BBAEC">
      <w:pPr>
        <w:pStyle w:val="Normal"/>
      </w:pPr>
    </w:p>
    <w:p w:rsidR="43562EB2" w:rsidRDefault="43562EB2" w14:paraId="1350AB58" w14:textId="203AD4A6">
      <w:r w:rsidRPr="69DEF79C" w:rsidR="43562EB2">
        <w:rPr>
          <w:rFonts w:ascii="Roboto" w:hAnsi="Roboto" w:eastAsia="Roboto" w:cs="Roboto"/>
          <w:noProof w:val="0"/>
          <w:sz w:val="24"/>
          <w:szCs w:val="24"/>
          <w:lang w:val="en-US"/>
        </w:rPr>
        <w:t>7.PR.6 Using mathematical reasoning, investigate chance processes and develop, evaluate, and use probability models to find probabilities of simple events presented in authentic situations.</w:t>
      </w:r>
    </w:p>
    <w:p w:rsidR="3BFCD082" w:rsidP="69DEF79C" w:rsidRDefault="3BFCD082" w14:paraId="30FBE7D2" w14:textId="794ED0EB">
      <w:pPr>
        <w:pStyle w:val="ListParagraph"/>
        <w:numPr>
          <w:ilvl w:val="0"/>
          <w:numId w:val="2"/>
        </w:numPr>
        <w:rPr>
          <w:noProof w:val="0"/>
          <w:lang w:val="en-US"/>
        </w:rPr>
      </w:pPr>
      <w:r w:rsidRPr="5A68AB1C" w:rsidR="3BFCD082">
        <w:rPr>
          <w:noProof w:val="0"/>
          <w:lang w:val="en-US"/>
        </w:rPr>
        <w:t xml:space="preserve">7.PR.6.1 Represent the probability of a chance event as a number between 0 and 1 that expresses the likelihood of the event occurring. Describe that a probability near 0 </w:t>
      </w:r>
      <w:r w:rsidRPr="5A68AB1C" w:rsidR="3BFCD082">
        <w:rPr>
          <w:noProof w:val="0"/>
          <w:lang w:val="en-US"/>
        </w:rPr>
        <w:t>indicates</w:t>
      </w:r>
      <w:r w:rsidRPr="5A68AB1C" w:rsidR="3BFCD082">
        <w:rPr>
          <w:noProof w:val="0"/>
          <w:lang w:val="en-US"/>
        </w:rPr>
        <w:t xml:space="preserve"> an unlikely event, a probability around </w:t>
      </w:r>
      <w:r w:rsidRPr="5A68AB1C" w:rsidR="3E60C004">
        <w:rPr>
          <w:noProof w:val="0"/>
          <w:lang w:val="en-US"/>
        </w:rPr>
        <w:t xml:space="preserve">½ </w:t>
      </w:r>
      <w:r w:rsidRPr="5A68AB1C" w:rsidR="3BFCD082">
        <w:rPr>
          <w:noProof w:val="0"/>
          <w:lang w:val="en-US"/>
        </w:rPr>
        <w:t xml:space="preserve">indicates an event that is neither unlikely nor likely, and a probability near 1 </w:t>
      </w:r>
      <w:r w:rsidRPr="5A68AB1C" w:rsidR="3BFCD082">
        <w:rPr>
          <w:noProof w:val="0"/>
          <w:lang w:val="en-US"/>
        </w:rPr>
        <w:t>indicates</w:t>
      </w:r>
      <w:r w:rsidRPr="5A68AB1C" w:rsidR="3BFCD082">
        <w:rPr>
          <w:noProof w:val="0"/>
          <w:lang w:val="en-US"/>
        </w:rPr>
        <w:t xml:space="preserve"> </w:t>
      </w:r>
      <w:r w:rsidRPr="5A68AB1C" w:rsidR="3BFCD082">
        <w:rPr>
          <w:noProof w:val="0"/>
          <w:lang w:val="en-US"/>
        </w:rPr>
        <w:t>a likely event</w:t>
      </w:r>
    </w:p>
    <w:p w:rsidR="3BFCD082" w:rsidP="69DEF79C" w:rsidRDefault="3BFCD082" w14:paraId="4F3E1224" w14:textId="1BC68EC2">
      <w:pPr>
        <w:pStyle w:val="ListParagraph"/>
        <w:numPr>
          <w:ilvl w:val="0"/>
          <w:numId w:val="2"/>
        </w:numPr>
        <w:rPr>
          <w:noProof w:val="0"/>
          <w:lang w:val="en-US"/>
        </w:rPr>
      </w:pPr>
      <w:r w:rsidRPr="69DEF79C" w:rsidR="3BFCD082">
        <w:rPr>
          <w:noProof w:val="0"/>
          <w:lang w:val="en-US"/>
        </w:rPr>
        <w:t>7.PR.</w:t>
      </w:r>
      <w:r w:rsidRPr="69DEF79C" w:rsidR="3BFCD082">
        <w:rPr>
          <w:noProof w:val="0"/>
          <w:lang w:val="en-US"/>
        </w:rPr>
        <w:t xml:space="preserve">6.2 Approximate the probability of a chance event by collecting data on an event and </w:t>
      </w:r>
      <w:r w:rsidRPr="69DEF79C" w:rsidR="3BFCD082">
        <w:rPr>
          <w:noProof w:val="0"/>
          <w:lang w:val="en-US"/>
        </w:rPr>
        <w:t>observing</w:t>
      </w:r>
      <w:r w:rsidRPr="69DEF79C" w:rsidR="3BFCD082">
        <w:rPr>
          <w:noProof w:val="0"/>
          <w:lang w:val="en-US"/>
        </w:rPr>
        <w:t xml:space="preserve"> its long-run relative frequency will approach the theoretical probability.</w:t>
      </w:r>
    </w:p>
    <w:p w:rsidR="3BFCD082" w:rsidP="69DEF79C" w:rsidRDefault="3BFCD082" w14:paraId="6A10D92F" w14:textId="2D454410">
      <w:pPr>
        <w:pStyle w:val="ListParagraph"/>
        <w:numPr>
          <w:ilvl w:val="0"/>
          <w:numId w:val="2"/>
        </w:numPr>
        <w:rPr>
          <w:noProof w:val="0"/>
          <w:lang w:val="en-US"/>
        </w:rPr>
      </w:pPr>
      <w:r w:rsidRPr="69DEF79C" w:rsidR="3BFCD082">
        <w:rPr>
          <w:noProof w:val="0"/>
          <w:lang w:val="en-US"/>
        </w:rPr>
        <w:t>7.PR.</w:t>
      </w:r>
      <w:r w:rsidRPr="69DEF79C" w:rsidR="3BFCD082">
        <w:rPr>
          <w:noProof w:val="0"/>
          <w:lang w:val="en-US"/>
        </w:rPr>
        <w:t xml:space="preserve">6.3 Develop a probability model and use it to find </w:t>
      </w:r>
      <w:r w:rsidRPr="69DEF79C" w:rsidR="3BFCD082">
        <w:rPr>
          <w:noProof w:val="0"/>
          <w:lang w:val="en-US"/>
        </w:rPr>
        <w:t>probabilities</w:t>
      </w:r>
      <w:r w:rsidRPr="69DEF79C" w:rsidR="3BFCD082">
        <w:rPr>
          <w:noProof w:val="0"/>
          <w:lang w:val="en-US"/>
        </w:rPr>
        <w:t xml:space="preserve"> of simple events. Compare experimental and theoretical probabilities of events. If the probabilities are not close, explain </w:t>
      </w:r>
      <w:r w:rsidRPr="69DEF79C" w:rsidR="3BFCD082">
        <w:rPr>
          <w:noProof w:val="0"/>
          <w:lang w:val="en-US"/>
        </w:rPr>
        <w:t>possible sources</w:t>
      </w:r>
      <w:r w:rsidRPr="69DEF79C" w:rsidR="3BFCD082">
        <w:rPr>
          <w:noProof w:val="0"/>
          <w:lang w:val="en-US"/>
        </w:rPr>
        <w:t xml:space="preserve"> of the discrepancy.</w:t>
      </w:r>
    </w:p>
    <w:p w:rsidR="3BFCD082" w:rsidP="69DEF79C" w:rsidRDefault="3BFCD082" w14:paraId="3DB0A875" w14:textId="4C81E8B7">
      <w:pPr>
        <w:pStyle w:val="ListParagraph"/>
        <w:numPr>
          <w:ilvl w:val="0"/>
          <w:numId w:val="2"/>
        </w:numPr>
        <w:rPr>
          <w:rFonts w:ascii="Roboto" w:hAnsi="Roboto" w:eastAsia="Roboto" w:cs="Roboto"/>
          <w:noProof w:val="0"/>
          <w:sz w:val="24"/>
          <w:szCs w:val="24"/>
          <w:lang w:val="en-US"/>
        </w:rPr>
      </w:pPr>
      <w:r w:rsidRPr="5A68AB1C" w:rsidR="3BFCD082">
        <w:rPr>
          <w:noProof w:val="0"/>
          <w:lang w:val="en-US"/>
        </w:rPr>
        <w:t>7.PR.</w:t>
      </w:r>
      <w:r w:rsidRPr="5A68AB1C" w:rsidR="3BFCD082">
        <w:rPr>
          <w:noProof w:val="0"/>
          <w:lang w:val="en-US"/>
        </w:rPr>
        <w:t xml:space="preserve">6.4 Develop a uniform probability model by assigning equal probability to all outcomes and use the model to </w:t>
      </w:r>
      <w:r w:rsidRPr="5A68AB1C" w:rsidR="3BFCD082">
        <w:rPr>
          <w:noProof w:val="0"/>
          <w:lang w:val="en-US"/>
        </w:rPr>
        <w:t>determine</w:t>
      </w:r>
      <w:r w:rsidRPr="5A68AB1C" w:rsidR="3BFCD082">
        <w:rPr>
          <w:noProof w:val="0"/>
          <w:lang w:val="en-US"/>
        </w:rPr>
        <w:t xml:space="preserve"> probabilities of events</w:t>
      </w:r>
      <w:r w:rsidRPr="5A68AB1C" w:rsidR="49462C9B">
        <w:rPr>
          <w:noProof w:val="0"/>
          <w:lang w:val="en-US"/>
        </w:rPr>
        <w:t>.</w:t>
      </w:r>
    </w:p>
    <w:p w:rsidR="3BFCD082" w:rsidP="69DEF79C" w:rsidRDefault="3BFCD082" w14:paraId="01C2B40B" w14:textId="151D73EC">
      <w:pPr>
        <w:pStyle w:val="ListParagraph"/>
        <w:numPr>
          <w:ilvl w:val="0"/>
          <w:numId w:val="2"/>
        </w:numPr>
        <w:rPr>
          <w:rFonts w:ascii="Roboto" w:hAnsi="Roboto" w:eastAsia="Roboto" w:cs="Roboto"/>
          <w:noProof w:val="0"/>
          <w:sz w:val="24"/>
          <w:szCs w:val="24"/>
          <w:lang w:val="en-US"/>
        </w:rPr>
      </w:pPr>
      <w:r w:rsidRPr="5A68AB1C" w:rsidR="3BFCD082">
        <w:rPr>
          <w:noProof w:val="0"/>
          <w:lang w:val="en-US"/>
        </w:rPr>
        <w:t>7.PR.</w:t>
      </w:r>
      <w:r w:rsidRPr="5A68AB1C" w:rsidR="3BFCD082">
        <w:rPr>
          <w:noProof w:val="0"/>
          <w:lang w:val="en-US"/>
        </w:rPr>
        <w:t xml:space="preserve">6.5 Develop a probability model (which may not be uniform) by </w:t>
      </w:r>
      <w:r w:rsidRPr="5A68AB1C" w:rsidR="3BFCD082">
        <w:rPr>
          <w:noProof w:val="0"/>
          <w:lang w:val="en-US"/>
        </w:rPr>
        <w:t>observing</w:t>
      </w:r>
      <w:r w:rsidRPr="5A68AB1C" w:rsidR="3BFCD082">
        <w:rPr>
          <w:noProof w:val="0"/>
          <w:lang w:val="en-US"/>
        </w:rPr>
        <w:t xml:space="preserve"> frequencies in data generated from a chance process</w:t>
      </w:r>
    </w:p>
    <w:p w:rsidR="7BE9387A" w:rsidP="69DEF79C" w:rsidRDefault="7BE9387A" w14:paraId="189C792B" w14:textId="689E5365">
      <w:pPr>
        <w:pStyle w:val="ListParagraph"/>
        <w:numPr>
          <w:ilvl w:val="0"/>
          <w:numId w:val="2"/>
        </w:numPr>
        <w:rPr>
          <w:rFonts w:ascii="Roboto" w:hAnsi="Roboto" w:eastAsia="Roboto" w:cs="Roboto"/>
          <w:noProof w:val="0"/>
          <w:sz w:val="24"/>
          <w:szCs w:val="24"/>
          <w:lang w:val="en-US"/>
        </w:rPr>
      </w:pPr>
      <w:r w:rsidRPr="69DEF79C" w:rsidR="7BE9387A">
        <w:rPr>
          <w:noProof w:val="0"/>
          <w:lang w:val="en-US"/>
        </w:rPr>
        <w:t xml:space="preserve">7.PR.6.6 Use </w:t>
      </w:r>
      <w:r w:rsidRPr="69DEF79C" w:rsidR="7BE9387A">
        <w:rPr>
          <w:noProof w:val="0"/>
          <w:lang w:val="en-US"/>
        </w:rPr>
        <w:t>appropriate graphical</w:t>
      </w:r>
      <w:r w:rsidRPr="69DEF79C" w:rsidR="7BE9387A">
        <w:rPr>
          <w:noProof w:val="0"/>
          <w:lang w:val="en-US"/>
        </w:rPr>
        <w:t xml:space="preserve"> displays and numerical summaries from data distributions with categorical or quantitative(numerical) variables as probability models to draw informal inferences </w:t>
      </w:r>
      <w:r w:rsidRPr="69DEF79C" w:rsidR="7BE9387A">
        <w:rPr>
          <w:noProof w:val="0"/>
          <w:lang w:val="en-US"/>
        </w:rPr>
        <w:t>about</w:t>
      </w:r>
      <w:r w:rsidRPr="69DEF79C" w:rsidR="7BE9387A">
        <w:rPr>
          <w:noProof w:val="0"/>
          <w:lang w:val="en-US"/>
        </w:rPr>
        <w:t xml:space="preserve"> two samples or populations.</w:t>
      </w:r>
    </w:p>
    <w:p w:rsidR="43562EB2" w:rsidRDefault="43562EB2" w14:paraId="6A2E3714" w14:textId="336A57A4">
      <w:r w:rsidRPr="69DEF79C" w:rsidR="43562EB2">
        <w:rPr>
          <w:rFonts w:ascii="Roboto" w:hAnsi="Roboto" w:eastAsia="Roboto" w:cs="Roboto"/>
          <w:noProof w:val="0"/>
          <w:sz w:val="24"/>
          <w:szCs w:val="24"/>
          <w:lang w:val="en-US"/>
        </w:rPr>
        <w:t xml:space="preserve">7.MP: Display perseverance and patience in problem-solving. Demonstrate skills and strategies needed to succeed in mathematics, including critical thinking, reasoning, and effective collaboration and expression. Seek help and </w:t>
      </w:r>
      <w:r w:rsidRPr="69DEF79C" w:rsidR="43562EB2">
        <w:rPr>
          <w:rFonts w:ascii="Roboto" w:hAnsi="Roboto" w:eastAsia="Roboto" w:cs="Roboto"/>
          <w:noProof w:val="0"/>
          <w:sz w:val="24"/>
          <w:szCs w:val="24"/>
          <w:lang w:val="en-US"/>
        </w:rPr>
        <w:t>apply</w:t>
      </w:r>
      <w:r w:rsidRPr="69DEF79C" w:rsidR="43562EB2">
        <w:rPr>
          <w:rFonts w:ascii="Roboto" w:hAnsi="Roboto" w:eastAsia="Roboto" w:cs="Roboto"/>
          <w:noProof w:val="0"/>
          <w:sz w:val="24"/>
          <w:szCs w:val="24"/>
          <w:lang w:val="en-US"/>
        </w:rPr>
        <w:t xml:space="preserve"> feedback. Set and </w:t>
      </w:r>
      <w:r w:rsidRPr="69DEF79C" w:rsidR="43562EB2">
        <w:rPr>
          <w:rFonts w:ascii="Roboto" w:hAnsi="Roboto" w:eastAsia="Roboto" w:cs="Roboto"/>
          <w:noProof w:val="0"/>
          <w:sz w:val="24"/>
          <w:szCs w:val="24"/>
          <w:lang w:val="en-US"/>
        </w:rPr>
        <w:t>monitor</w:t>
      </w:r>
      <w:r w:rsidRPr="69DEF79C" w:rsidR="43562EB2">
        <w:rPr>
          <w:rFonts w:ascii="Roboto" w:hAnsi="Roboto" w:eastAsia="Roboto" w:cs="Roboto"/>
          <w:noProof w:val="0"/>
          <w:sz w:val="24"/>
          <w:szCs w:val="24"/>
          <w:lang w:val="en-US"/>
        </w:rPr>
        <w:t xml:space="preserve"> goals.</w:t>
      </w:r>
    </w:p>
    <w:p w:rsidR="00296845" w:rsidP="00296845" w:rsidRDefault="00296845" w14:paraId="526E6E5E" w14:textId="7E103F61">
      <w:pPr>
        <w:pStyle w:val="Heading3"/>
      </w:pPr>
      <w:r w:rsidR="00296845">
        <w:rPr/>
        <w:t>Gifted Standards</w:t>
      </w:r>
    </w:p>
    <w:p w:rsidR="0000D6E0" w:rsidP="69DEF79C" w:rsidRDefault="0000D6E0" w14:paraId="323A6417" w14:textId="0F59EF44">
      <w:pPr>
        <w:pStyle w:val="Normal"/>
      </w:pPr>
      <w:r w:rsidR="0000D6E0">
        <w:rPr/>
        <w:t>Gifted Strand 2: Creative Thinking Skills</w:t>
      </w:r>
      <w:r w:rsidR="0000D6E0">
        <w:rPr/>
        <w:t>: Students</w:t>
      </w:r>
      <w:r w:rsidR="0000D6E0">
        <w:rPr/>
        <w:t xml:space="preserve"> will develop and </w:t>
      </w:r>
      <w:r w:rsidR="0000D6E0">
        <w:rPr/>
        <w:t>utilize</w:t>
      </w:r>
      <w:r w:rsidR="0000D6E0">
        <w:rPr/>
        <w:t xml:space="preserve"> creative thinking through a variety of products and problem solving.</w:t>
      </w:r>
    </w:p>
    <w:p w:rsidR="0000D6E0" w:rsidP="69DEF79C" w:rsidRDefault="0000D6E0" w14:paraId="586C9222" w14:textId="270B8B69">
      <w:pPr>
        <w:pStyle w:val="Normal"/>
      </w:pPr>
      <w:r w:rsidR="0000D6E0">
        <w:rPr/>
        <w:t>Gifted Strand 3: Higher Order Thinking and Problem Solving Skills: Students will develop and utilize critical thinking, higher order thinking, logical thinking and problem solving skills in various situations.</w:t>
      </w:r>
    </w:p>
    <w:p w:rsidR="0000D6E0" w:rsidP="69DEF79C" w:rsidRDefault="0000D6E0" w14:paraId="0B03F1F7" w14:textId="529B3AEC">
      <w:pPr>
        <w:pStyle w:val="Normal"/>
      </w:pPr>
      <w:r w:rsidR="0000D6E0">
        <w:rPr/>
        <w:t>Gifted Strand 4: Advanced Communication and Collaboration Skills: Students will develop advanced communication and collaboration skills in working toward a common goal with shared accountability for the final outcome.</w:t>
      </w:r>
    </w:p>
    <w:p w:rsidR="00296845" w:rsidP="00296845" w:rsidRDefault="00296845" w14:paraId="7CC7C428" w14:textId="77777777">
      <w:pPr>
        <w:pStyle w:val="Heading3"/>
        <w:rPr>
          <w:lang w:val="en"/>
        </w:rPr>
      </w:pPr>
      <w:r w:rsidRPr="69DEF79C" w:rsidR="00296845">
        <w:rPr>
          <w:lang w:val="en"/>
        </w:rPr>
        <w:t>Concepts/Skills to be Mastered by Students</w:t>
      </w:r>
    </w:p>
    <w:p w:rsidR="03BA58E5" w:rsidP="69DEF79C" w:rsidRDefault="03BA58E5" w14:paraId="0D1410D2" w14:textId="0C2E2E2F">
      <w:pPr>
        <w:pStyle w:val="Normal"/>
        <w:rPr>
          <w:lang w:val="en"/>
        </w:rPr>
      </w:pPr>
      <w:r w:rsidRPr="69DEF79C" w:rsidR="03BA58E5">
        <w:rPr>
          <w:lang w:val="en"/>
        </w:rPr>
        <w:t>Represent the probability of a chance event between 0 and 1. (PR. 6.1)</w:t>
      </w:r>
    </w:p>
    <w:p w:rsidR="03BA58E5" w:rsidP="69DEF79C" w:rsidRDefault="03BA58E5" w14:paraId="083F7B68" w14:textId="725A1DB4">
      <w:pPr>
        <w:pStyle w:val="Normal"/>
      </w:pPr>
      <w:r w:rsidRPr="69DEF79C" w:rsidR="03BA58E5">
        <w:rPr>
          <w:lang w:val="en-US"/>
        </w:rPr>
        <w:t xml:space="preserve">Approximate the probability by </w:t>
      </w:r>
      <w:r w:rsidRPr="69DEF79C" w:rsidR="03BA58E5">
        <w:rPr>
          <w:lang w:val="en-US"/>
        </w:rPr>
        <w:t>observing</w:t>
      </w:r>
      <w:r w:rsidRPr="69DEF79C" w:rsidR="03BA58E5">
        <w:rPr>
          <w:lang w:val="en-US"/>
        </w:rPr>
        <w:t xml:space="preserve"> its long-run relative frequency. (PR.6.2)</w:t>
      </w:r>
    </w:p>
    <w:p w:rsidR="03BA58E5" w:rsidP="69DEF79C" w:rsidRDefault="03BA58E5" w14:paraId="054A3B28" w14:textId="51889CF6">
      <w:pPr>
        <w:pStyle w:val="Normal"/>
      </w:pPr>
      <w:r w:rsidRPr="69DEF79C" w:rsidR="03BA58E5">
        <w:rPr>
          <w:lang w:val="en"/>
        </w:rPr>
        <w:t>Compare experimental and theoretical probabilities of events. (PR.6.3)</w:t>
      </w:r>
    </w:p>
    <w:p w:rsidR="03BA58E5" w:rsidP="69DEF79C" w:rsidRDefault="03BA58E5" w14:paraId="28BF2D09" w14:textId="19CC2BC8">
      <w:pPr>
        <w:pStyle w:val="Normal"/>
      </w:pPr>
      <w:r w:rsidRPr="69DEF79C" w:rsidR="03BA58E5">
        <w:rPr>
          <w:lang w:val="en-US"/>
        </w:rPr>
        <w:t xml:space="preserve">Develop </w:t>
      </w:r>
      <w:r w:rsidRPr="69DEF79C" w:rsidR="03BA58E5">
        <w:rPr>
          <w:lang w:val="en-US"/>
        </w:rPr>
        <w:t>a uniform</w:t>
      </w:r>
      <w:r w:rsidRPr="69DEF79C" w:rsidR="03BA58E5">
        <w:rPr>
          <w:lang w:val="en-US"/>
        </w:rPr>
        <w:t xml:space="preserve"> probability and </w:t>
      </w:r>
      <w:r w:rsidRPr="69DEF79C" w:rsidR="03BA58E5">
        <w:rPr>
          <w:lang w:val="en-US"/>
        </w:rPr>
        <w:t>determine</w:t>
      </w:r>
      <w:r w:rsidRPr="69DEF79C" w:rsidR="03BA58E5">
        <w:rPr>
          <w:lang w:val="en-US"/>
        </w:rPr>
        <w:t xml:space="preserve"> </w:t>
      </w:r>
      <w:r w:rsidRPr="69DEF79C" w:rsidR="03BA58E5">
        <w:rPr>
          <w:lang w:val="en-US"/>
        </w:rPr>
        <w:t>probabilities</w:t>
      </w:r>
      <w:r w:rsidRPr="69DEF79C" w:rsidR="03BA58E5">
        <w:rPr>
          <w:lang w:val="en-US"/>
        </w:rPr>
        <w:t xml:space="preserve"> of events. (PR.6.4)</w:t>
      </w:r>
    </w:p>
    <w:p w:rsidR="03BA58E5" w:rsidP="69DEF79C" w:rsidRDefault="03BA58E5" w14:paraId="1D663A32" w14:textId="344B066D">
      <w:pPr>
        <w:pStyle w:val="Normal"/>
      </w:pPr>
      <w:r w:rsidRPr="69DEF79C" w:rsidR="03BA58E5">
        <w:rPr>
          <w:lang w:val="en-US"/>
        </w:rPr>
        <w:t xml:space="preserve">Develop a probability model by </w:t>
      </w:r>
      <w:r w:rsidRPr="69DEF79C" w:rsidR="03BA58E5">
        <w:rPr>
          <w:lang w:val="en-US"/>
        </w:rPr>
        <w:t>observing</w:t>
      </w:r>
      <w:r w:rsidRPr="69DEF79C" w:rsidR="03BA58E5">
        <w:rPr>
          <w:lang w:val="en-US"/>
        </w:rPr>
        <w:t xml:space="preserve"> frequencies. (PR.6.5)</w:t>
      </w:r>
    </w:p>
    <w:p w:rsidR="03BA58E5" w:rsidP="69DEF79C" w:rsidRDefault="03BA58E5" w14:paraId="689922A3" w14:textId="3C7729A5">
      <w:pPr>
        <w:pStyle w:val="Normal"/>
      </w:pPr>
      <w:r w:rsidRPr="69DEF79C" w:rsidR="03BA58E5">
        <w:rPr>
          <w:lang w:val="en"/>
        </w:rPr>
        <w:t>Draw inferences about two samples or populations from different graphical displays. (PR.6.6)</w:t>
      </w:r>
    </w:p>
    <w:p w:rsidR="629CA58C" w:rsidP="51591F67" w:rsidRDefault="629CA58C" w14:paraId="67D3E19C" w14:textId="12DFEFEC">
      <w:pPr>
        <w:pStyle w:val="Heading4"/>
        <w:rPr>
          <w:lang w:val="en"/>
        </w:rPr>
      </w:pPr>
      <w:r w:rsidRPr="69DEF79C" w:rsidR="629CA58C">
        <w:rPr>
          <w:lang w:val="en"/>
        </w:rPr>
        <w:t>Vocabulary</w:t>
      </w:r>
    </w:p>
    <w:p w:rsidR="00B451F1" w:rsidP="69DEF79C" w:rsidRDefault="00141BFB" w14:paraId="112ABEA5" w14:textId="384C9CFE">
      <w:pPr>
        <w:pStyle w:val="Normal"/>
        <w:rPr>
          <w:lang w:val="en"/>
        </w:rPr>
      </w:pPr>
      <w:r w:rsidRPr="69DEF79C" w:rsidR="69F99411">
        <w:rPr>
          <w:lang w:val="en"/>
        </w:rPr>
        <w:t>Probability</w:t>
      </w:r>
    </w:p>
    <w:p w:rsidR="00B451F1" w:rsidP="69DEF79C" w:rsidRDefault="00141BFB" w14:paraId="5D859314" w14:textId="3A70756F">
      <w:pPr>
        <w:pStyle w:val="Normal"/>
      </w:pPr>
      <w:r w:rsidRPr="69DEF79C" w:rsidR="69F99411">
        <w:rPr>
          <w:lang w:val="en"/>
        </w:rPr>
        <w:t>Theoretical probability</w:t>
      </w:r>
    </w:p>
    <w:p w:rsidR="00B451F1" w:rsidP="69DEF79C" w:rsidRDefault="00141BFB" w14:paraId="7166AF52" w14:textId="414F10A7">
      <w:pPr>
        <w:pStyle w:val="Normal"/>
      </w:pPr>
      <w:r w:rsidRPr="69DEF79C" w:rsidR="69F99411">
        <w:rPr>
          <w:lang w:val="en"/>
        </w:rPr>
        <w:t>Simple Event</w:t>
      </w:r>
    </w:p>
    <w:p w:rsidR="00B451F1" w:rsidP="69DEF79C" w:rsidRDefault="00141BFB" w14:paraId="6792E7D6" w14:textId="13B11BED">
      <w:pPr>
        <w:pStyle w:val="Normal"/>
      </w:pPr>
      <w:r w:rsidRPr="69DEF79C" w:rsidR="69F99411">
        <w:rPr>
          <w:lang w:val="en"/>
        </w:rPr>
        <w:t>Relative Frequency</w:t>
      </w:r>
    </w:p>
    <w:p w:rsidR="00B451F1" w:rsidP="69DEF79C" w:rsidRDefault="00141BFB" w14:paraId="62B1952D" w14:textId="3EEE0325">
      <w:pPr>
        <w:pStyle w:val="Normal"/>
      </w:pPr>
      <w:r w:rsidRPr="69DEF79C" w:rsidR="69F99411">
        <w:rPr>
          <w:lang w:val="en"/>
        </w:rPr>
        <w:t>Experimental Probability</w:t>
      </w:r>
    </w:p>
    <w:p w:rsidR="00B451F1" w:rsidP="69DEF79C" w:rsidRDefault="00141BFB" w14:paraId="62631CB4" w14:textId="0311ADF2">
      <w:pPr>
        <w:pStyle w:val="Normal"/>
      </w:pPr>
      <w:r w:rsidRPr="69DEF79C" w:rsidR="69F99411">
        <w:rPr>
          <w:lang w:val="en"/>
        </w:rPr>
        <w:t>Sample</w:t>
      </w:r>
    </w:p>
    <w:p w:rsidR="00B451F1" w:rsidP="69DEF79C" w:rsidRDefault="00141BFB" w14:paraId="0315C03F" w14:textId="0A874EC1">
      <w:pPr>
        <w:pStyle w:val="Normal"/>
      </w:pPr>
      <w:r w:rsidRPr="69DEF79C" w:rsidR="69F99411">
        <w:rPr>
          <w:lang w:val="en"/>
        </w:rPr>
        <w:t>Population</w:t>
      </w:r>
    </w:p>
    <w:p w:rsidR="00B451F1" w:rsidP="69DEF79C" w:rsidRDefault="00141BFB" w14:paraId="703319DD" w14:textId="601649A5">
      <w:pPr>
        <w:pStyle w:val="Normal"/>
      </w:pPr>
      <w:r w:rsidRPr="69DEF79C" w:rsidR="69F99411">
        <w:rPr>
          <w:lang w:val="en"/>
        </w:rPr>
        <w:t>Uniform Probability</w:t>
      </w:r>
    </w:p>
    <w:p w:rsidR="00B451F1" w:rsidP="69DEF79C" w:rsidRDefault="00141BFB" w14:paraId="20C6707D" w14:textId="7DABD98F">
      <w:pPr>
        <w:pStyle w:val="Heading3"/>
        <w:rPr>
          <w:lang w:val="en"/>
        </w:rPr>
      </w:pPr>
      <w:r w:rsidR="00141BFB">
        <w:rPr/>
        <w:t>Key Concepts</w:t>
      </w:r>
    </w:p>
    <w:p w:rsidR="28343B96" w:rsidP="69DEF79C" w:rsidRDefault="28343B96" w14:paraId="1F637183" w14:textId="1AA883F3">
      <w:pPr>
        <w:pStyle w:val="Normal"/>
      </w:pPr>
      <w:r w:rsidR="28343B96">
        <w:rPr/>
        <w:t>Logic</w:t>
      </w:r>
    </w:p>
    <w:p w:rsidR="00141BFB" w:rsidP="00141BFB" w:rsidRDefault="00141BFB" w14:paraId="112CE792" w14:textId="2AF5E7FF">
      <w:pPr>
        <w:pStyle w:val="Heading3"/>
      </w:pPr>
      <w:r w:rsidR="00141BFB">
        <w:rPr/>
        <w:t>Related Concepts</w:t>
      </w:r>
    </w:p>
    <w:p w:rsidR="519B35EC" w:rsidP="69DEF79C" w:rsidRDefault="519B35EC" w14:paraId="4753CC47" w14:textId="03E2A27D">
      <w:pPr>
        <w:pStyle w:val="Normal"/>
      </w:pPr>
      <w:r w:rsidR="519B35EC">
        <w:rPr/>
        <w:t>Justification, Model, Generalization</w:t>
      </w:r>
    </w:p>
    <w:p w:rsidR="00141BFB" w:rsidP="51591F67" w:rsidRDefault="00141BFB" w14:paraId="304A6D43" w14:textId="65EB75A4">
      <w:pPr>
        <w:pStyle w:val="Heading3"/>
      </w:pPr>
      <w:r w:rsidR="00141BFB">
        <w:rPr/>
        <w:t>Global Context</w:t>
      </w:r>
    </w:p>
    <w:p w:rsidR="4AC1EAC8" w:rsidP="69DEF79C" w:rsidRDefault="4AC1EAC8" w14:paraId="38AC3AE7" w14:textId="7921AA6C">
      <w:pPr>
        <w:pStyle w:val="Normal"/>
      </w:pPr>
      <w:r w:rsidR="4AC1EAC8">
        <w:rPr/>
        <w:t>Fairness and Development</w:t>
      </w:r>
    </w:p>
    <w:p w:rsidR="09F11475" w:rsidP="70E4B70C" w:rsidRDefault="09F11475" w14:paraId="79A27364" w14:textId="43E6F6AE">
      <w:pPr>
        <w:pStyle w:val="Heading3"/>
      </w:pPr>
      <w:r w:rsidR="09F11475">
        <w:rPr/>
        <w:t>Statement of Inquiry</w:t>
      </w:r>
    </w:p>
    <w:p w:rsidR="3D0EF125" w:rsidP="69DEF79C" w:rsidRDefault="3D0EF125" w14:paraId="735077C6" w14:textId="158F3AD5">
      <w:pPr>
        <w:pStyle w:val="Normal"/>
      </w:pPr>
      <w:r w:rsidR="3D0EF125">
        <w:rPr/>
        <w:t>Decisions reached through logic may not always reflect beliefs about fairness.</w:t>
      </w:r>
    </w:p>
    <w:p w:rsidR="00141BFB" w:rsidP="00141BFB" w:rsidRDefault="00141BFB" w14:paraId="75FE4AF8" w14:textId="7438AF7B">
      <w:pPr>
        <w:pStyle w:val="Heading3"/>
      </w:pPr>
      <w:r>
        <w:t>Inquiry Questions</w:t>
      </w:r>
    </w:p>
    <w:p w:rsidR="00141BFB" w:rsidP="00141BFB" w:rsidRDefault="00141BFB" w14:paraId="7334B43F" w14:textId="615BEE2C">
      <w:pPr>
        <w:pStyle w:val="Heading4"/>
      </w:pPr>
      <w:r w:rsidR="00141BFB">
        <w:rPr/>
        <w:t>Factual</w:t>
      </w:r>
    </w:p>
    <w:p w:rsidR="49553AEC" w:rsidP="69DEF79C" w:rsidRDefault="49553AEC" w14:paraId="423EB4BF" w14:textId="04F7DABA">
      <w:pPr>
        <w:pStyle w:val="Normal"/>
      </w:pPr>
      <w:r w:rsidR="49553AEC">
        <w:rPr/>
        <w:t xml:space="preserve">What is </w:t>
      </w:r>
      <w:r w:rsidR="49553AEC">
        <w:rPr/>
        <w:t>probability</w:t>
      </w:r>
      <w:r w:rsidR="49553AEC">
        <w:rPr/>
        <w:t>?</w:t>
      </w:r>
    </w:p>
    <w:p w:rsidR="49553AEC" w:rsidP="69DEF79C" w:rsidRDefault="49553AEC" w14:paraId="0C5E8825" w14:textId="37BF7E41">
      <w:pPr>
        <w:pStyle w:val="Normal"/>
      </w:pPr>
      <w:r w:rsidR="49553AEC">
        <w:rPr/>
        <w:t>What is a sample space?</w:t>
      </w:r>
    </w:p>
    <w:p w:rsidR="00141BFB" w:rsidP="00141BFB" w:rsidRDefault="00141BFB" w14:paraId="3830C0F1" w14:textId="6BE5CEE8">
      <w:pPr>
        <w:pStyle w:val="Heading4"/>
      </w:pPr>
      <w:r w:rsidR="00141BFB">
        <w:rPr/>
        <w:t>Conceptual</w:t>
      </w:r>
    </w:p>
    <w:p w:rsidR="2A665E86" w:rsidP="69DEF79C" w:rsidRDefault="2A665E86" w14:paraId="1FE1B62E" w14:textId="7DFC1A4B">
      <w:pPr>
        <w:pStyle w:val="Normal"/>
      </w:pPr>
      <w:r w:rsidR="2A665E86">
        <w:rPr/>
        <w:t>How do we calculate the probability of an event?</w:t>
      </w:r>
    </w:p>
    <w:p w:rsidR="2A665E86" w:rsidP="69DEF79C" w:rsidRDefault="2A665E86" w14:paraId="6D1F0688" w14:textId="061A9005">
      <w:pPr>
        <w:pStyle w:val="Normal"/>
      </w:pPr>
      <w:r w:rsidR="2A665E86">
        <w:rPr/>
        <w:t>What are the different ways to show possible outcomes?</w:t>
      </w:r>
    </w:p>
    <w:p w:rsidR="00141BFB" w:rsidP="00141BFB" w:rsidRDefault="00141BFB" w14:paraId="205F0F1D" w14:textId="7CAFE1BE">
      <w:pPr>
        <w:pStyle w:val="Heading4"/>
      </w:pPr>
      <w:r w:rsidR="00141BFB">
        <w:rPr/>
        <w:t>Debatable</w:t>
      </w:r>
    </w:p>
    <w:p w:rsidR="54737E8C" w:rsidP="69DEF79C" w:rsidRDefault="54737E8C" w14:paraId="6587A928" w14:textId="627C9554">
      <w:pPr>
        <w:pStyle w:val="Normal"/>
      </w:pPr>
      <w:r w:rsidR="54737E8C">
        <w:rPr/>
        <w:t>Should experimental and theoretical have the same outcome?</w:t>
      </w:r>
    </w:p>
    <w:p w:rsidR="00141BFB" w:rsidP="00141BFB" w:rsidRDefault="00141BFB" w14:paraId="0D29C978" w14:textId="42CEB5F9">
      <w:pPr>
        <w:pStyle w:val="Heading3"/>
      </w:pPr>
      <w:r>
        <w:t>Assessment</w:t>
      </w:r>
      <w:r w:rsidR="00C76099">
        <w:t xml:space="preserve"> Tasks</w:t>
      </w:r>
    </w:p>
    <w:tbl>
      <w:tblPr>
        <w:tblStyle w:val="ListTable3-Accent1"/>
        <w:tblW w:w="497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Assessment Tasks"/>
        <w:tblDescription w:val="The table below shows MYP objectives and their relationship to assessments."/>
      </w:tblPr>
      <w:tblGrid>
        <w:gridCol w:w="3144"/>
        <w:gridCol w:w="5670"/>
        <w:gridCol w:w="5490"/>
      </w:tblGrid>
      <w:tr w:rsidR="000831A0" w:rsidTr="199745F8" w14:paraId="359D8930" w14:textId="77777777">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1099" w:type="pct"/>
            <w:tcMar/>
          </w:tcPr>
          <w:p w:rsidRPr="00B408B8" w:rsidR="000831A0" w:rsidP="2756E18E" w:rsidRDefault="000831A0" w14:paraId="0B266B59" w14:textId="44B94BFB">
            <w:pPr>
              <w:spacing w:before="40" w:after="40"/>
              <w:jc w:val="center"/>
              <w:rPr>
                <w:sz w:val="22"/>
                <w:szCs w:val="22"/>
              </w:rPr>
            </w:pPr>
            <w:r w:rsidRPr="2756E18E">
              <w:rPr>
                <w:sz w:val="22"/>
                <w:szCs w:val="22"/>
              </w:rPr>
              <w:t>Assessment Type</w:t>
            </w:r>
          </w:p>
        </w:tc>
        <w:tc>
          <w:tcPr>
            <w:cnfStyle w:val="000000000000" w:firstRow="0" w:lastRow="0" w:firstColumn="0" w:lastColumn="0" w:oddVBand="0" w:evenVBand="0" w:oddHBand="0" w:evenHBand="0" w:firstRowFirstColumn="0" w:firstRowLastColumn="0" w:lastRowFirstColumn="0" w:lastRowLastColumn="0"/>
            <w:tcW w:w="1982" w:type="pct"/>
            <w:tcMar/>
          </w:tcPr>
          <w:p w:rsidRPr="00B408B8" w:rsidR="000831A0" w:rsidP="2756E18E" w:rsidRDefault="000831A0" w14:paraId="5BF0EDFA" w14:textId="50208CE5">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2756E18E">
              <w:rPr>
                <w:sz w:val="22"/>
                <w:szCs w:val="22"/>
              </w:rPr>
              <w:t>Objectives</w:t>
            </w:r>
          </w:p>
        </w:tc>
        <w:tc>
          <w:tcPr>
            <w:cnfStyle w:val="000000000000" w:firstRow="0" w:lastRow="0" w:firstColumn="0" w:lastColumn="0" w:oddVBand="0" w:evenVBand="0" w:oddHBand="0" w:evenHBand="0" w:firstRowFirstColumn="0" w:firstRowLastColumn="0" w:lastRowFirstColumn="0" w:lastRowLastColumn="0"/>
            <w:tcW w:w="1919" w:type="pct"/>
            <w:tcMar/>
          </w:tcPr>
          <w:p w:rsidRPr="00B408B8" w:rsidR="000831A0" w:rsidP="2756E18E" w:rsidRDefault="000831A0" w14:paraId="44E675F3" w14:textId="5C0AABD7">
            <w:pPr>
              <w:spacing w:before="40" w:after="40"/>
              <w:jc w:val="center"/>
              <w:cnfStyle w:val="100000000000" w:firstRow="1" w:lastRow="0" w:firstColumn="0" w:lastColumn="0" w:oddVBand="0" w:evenVBand="0" w:oddHBand="0" w:evenHBand="0" w:firstRowFirstColumn="0" w:firstRowLastColumn="0" w:lastRowFirstColumn="0" w:lastRowLastColumn="0"/>
              <w:rPr>
                <w:sz w:val="18"/>
                <w:szCs w:val="18"/>
              </w:rPr>
            </w:pPr>
            <w:r w:rsidRPr="2756E18E">
              <w:rPr>
                <w:sz w:val="22"/>
                <w:szCs w:val="22"/>
              </w:rPr>
              <w:t>Relationship between MYP summative assessment task(s) and statement of inquiry:</w:t>
            </w:r>
          </w:p>
        </w:tc>
      </w:tr>
      <w:tr w:rsidR="000831A0" w:rsidTr="199745F8" w14:paraId="5FAA9F29" w14:textId="77777777">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1099" w:type="pct"/>
            <w:shd w:val="clear" w:color="auto" w:fill="E8E8E8" w:themeFill="background2"/>
            <w:tcMar/>
          </w:tcPr>
          <w:p w:rsidR="000831A0" w:rsidP="00815541" w:rsidRDefault="000831A0" w14:paraId="79093EA6" w14:textId="66917C2B">
            <w:pPr>
              <w:spacing w:before="40" w:after="40"/>
            </w:pPr>
            <w:r w:rsidR="6B67B19D">
              <w:rPr/>
              <w:t>Common Formative:</w:t>
            </w:r>
          </w:p>
          <w:p w:rsidR="000831A0" w:rsidP="00815541" w:rsidRDefault="000831A0" w14:paraId="70953D9B" w14:textId="15AAAD7B">
            <w:pPr>
              <w:spacing w:before="40" w:after="40"/>
              <w:rPr>
                <w:b w:val="0"/>
                <w:bCs w:val="0"/>
              </w:rPr>
            </w:pPr>
            <w:r w:rsidR="07E9D93F">
              <w:rPr>
                <w:b w:val="0"/>
                <w:bCs w:val="0"/>
              </w:rPr>
              <w:t>Unit 1 CFA</w:t>
            </w:r>
          </w:p>
          <w:p w:rsidR="000831A0" w:rsidP="69DEF79C" w:rsidRDefault="000831A0" w14:paraId="5C6AB723" w14:textId="23285D97">
            <w:pPr>
              <w:pStyle w:val="Normal"/>
              <w:spacing w:before="40" w:after="40"/>
            </w:pPr>
            <w:r w:rsidR="07E9D93F">
              <w:rPr/>
              <w:t>Summative Assessment(s):</w:t>
            </w:r>
          </w:p>
          <w:p w:rsidR="000831A0" w:rsidP="69DEF79C" w:rsidRDefault="000831A0" w14:paraId="2DE4F760" w14:textId="0EA7C3FD">
            <w:pPr>
              <w:pStyle w:val="Normal"/>
              <w:spacing w:before="40" w:after="40"/>
            </w:pPr>
            <w:r w:rsidR="07E9D93F">
              <w:rPr>
                <w:b w:val="0"/>
                <w:bCs w:val="0"/>
              </w:rPr>
              <w:t>Unit 1: Unit 1 - Probability Summative</w:t>
            </w:r>
            <w:r w:rsidR="07E9D93F">
              <w:rPr/>
              <w:t xml:space="preserve"> </w:t>
            </w:r>
          </w:p>
          <w:p w:rsidR="000831A0" w:rsidP="69DEF79C" w:rsidRDefault="000831A0" w14:paraId="2222516F" w14:textId="31E88AFD">
            <w:pPr>
              <w:pStyle w:val="Normal"/>
              <w:spacing w:before="40" w:after="40"/>
            </w:pPr>
            <w:r w:rsidR="07E9D93F">
              <w:rPr/>
              <w:t>MYP Assessment:</w:t>
            </w:r>
          </w:p>
          <w:p w:rsidR="000831A0" w:rsidP="69DEF79C" w:rsidRDefault="000831A0" w14:paraId="3976E10C" w14:textId="2ED91344">
            <w:pPr>
              <w:pStyle w:val="Normal"/>
              <w:spacing w:before="40" w:after="40"/>
              <w:rPr>
                <w:b w:val="0"/>
                <w:bCs w:val="0"/>
              </w:rPr>
            </w:pPr>
            <w:r w:rsidR="07E9D93F">
              <w:rPr>
                <w:b w:val="0"/>
                <w:bCs w:val="0"/>
              </w:rPr>
              <w:t>Unit 1 Probability Carnival</w:t>
            </w:r>
          </w:p>
          <w:p w:rsidR="000831A0" w:rsidP="00815541" w:rsidRDefault="000831A0" w14:paraId="16FCC6BC" w14:textId="74E04518">
            <w:pPr>
              <w:spacing w:before="40" w:after="40"/>
            </w:pPr>
          </w:p>
        </w:tc>
        <w:tc>
          <w:tcPr>
            <w:cnfStyle w:val="000000000000" w:firstRow="0" w:lastRow="0" w:firstColumn="0" w:lastColumn="0" w:oddVBand="0" w:evenVBand="0" w:oddHBand="0" w:evenHBand="0" w:firstRowFirstColumn="0" w:firstRowLastColumn="0" w:lastRowFirstColumn="0" w:lastRowLastColumn="0"/>
            <w:tcW w:w="1982" w:type="pct"/>
            <w:tcMar/>
          </w:tcPr>
          <w:p w:rsidR="000831A0" w:rsidP="000831A0" w:rsidRDefault="000831A0" w14:paraId="5E001C85" w14:textId="6C6E793B">
            <w:pPr>
              <w:pStyle w:val="ListParagraph"/>
              <w:numPr>
                <w:ilvl w:val="0"/>
                <w:numId w:val="1"/>
              </w:numPr>
              <w:spacing w:before="40" w:after="40"/>
              <w:cnfStyle w:val="000000100000" w:firstRow="0" w:lastRow="0" w:firstColumn="0" w:lastColumn="0" w:oddVBand="0" w:evenVBand="0" w:oddHBand="1" w:evenHBand="0" w:firstRowFirstColumn="0" w:firstRowLastColumn="0" w:lastRowFirstColumn="0" w:lastRowLastColumn="0"/>
              <w:rPr/>
            </w:pPr>
            <w:r w:rsidR="4B74E9E1">
              <w:rPr/>
              <w:t>Criterion A: Knowing and Understanding</w:t>
            </w:r>
          </w:p>
          <w:p w:rsidR="051C4897" w:rsidP="199745F8" w:rsidRDefault="051C4897" w14:paraId="34948A98" w14:textId="5FE42D18">
            <w:pPr>
              <w:pStyle w:val="ListParagraph"/>
              <w:numPr>
                <w:ilvl w:val="0"/>
                <w:numId w:val="1"/>
              </w:numPr>
              <w:spacing w:before="40" w:after="40"/>
              <w:rPr>
                <w:noProof w:val="0"/>
                <w:sz w:val="24"/>
                <w:szCs w:val="24"/>
                <w:lang w:val="en-US"/>
              </w:rPr>
            </w:pPr>
            <w:r w:rsidRPr="199745F8" w:rsidR="051C4897">
              <w:rPr>
                <w:rFonts w:ascii="Roboto" w:hAnsi="Roboto" w:eastAsia="Roboto" w:cs="Roboto"/>
                <w:b w:val="0"/>
                <w:bCs w:val="0"/>
                <w:i w:val="0"/>
                <w:iCs w:val="0"/>
                <w:caps w:val="0"/>
                <w:smallCaps w:val="0"/>
                <w:noProof w:val="0"/>
                <w:color w:val="000000" w:themeColor="text1" w:themeTint="FF" w:themeShade="FF"/>
                <w:sz w:val="24"/>
                <w:szCs w:val="24"/>
                <w:lang w:val="en-US"/>
              </w:rPr>
              <w:t>Criterion D: Applying mathematics in real-life contexts</w:t>
            </w:r>
          </w:p>
          <w:p w:rsidR="000831A0" w:rsidP="69DEF79C" w:rsidRDefault="000831A0" w14:paraId="7A60E66C" w14:textId="505030AE">
            <w:pPr>
              <w:pStyle w:val="Normal"/>
              <w:spacing w:before="40" w:after="40"/>
              <w:ind w:left="0"/>
              <w:cnfStyle w:val="000000100000" w:firstRow="0" w:lastRow="0" w:firstColumn="0" w:lastColumn="0" w:oddVBand="0" w:evenVBand="0" w:oddHBand="1" w:evenHBand="0" w:firstRowFirstColumn="0" w:firstRowLastColumn="0" w:lastRowFirstColumn="0" w:lastRowLastColumn="0"/>
            </w:pPr>
          </w:p>
        </w:tc>
        <w:tc>
          <w:tcPr>
            <w:cnfStyle w:val="000000000000" w:firstRow="0" w:lastRow="0" w:firstColumn="0" w:lastColumn="0" w:oddVBand="0" w:evenVBand="0" w:oddHBand="0" w:evenHBand="0" w:firstRowFirstColumn="0" w:firstRowLastColumn="0" w:lastRowFirstColumn="0" w:lastRowLastColumn="0"/>
            <w:tcW w:w="1919" w:type="pct"/>
            <w:tcMar/>
          </w:tcPr>
          <w:p w:rsidR="000831A0" w:rsidP="00815541" w:rsidRDefault="000831A0" w14:paraId="7274AC0D" w14:textId="57D7EC59">
            <w:pPr>
              <w:spacing w:before="40" w:after="40"/>
              <w:cnfStyle w:val="000000100000" w:firstRow="0" w:lastRow="0" w:firstColumn="0" w:lastColumn="0" w:oddVBand="0" w:evenVBand="0" w:oddHBand="1" w:evenHBand="0" w:firstRowFirstColumn="0" w:firstRowLastColumn="0" w:lastRowFirstColumn="0" w:lastRowLastColumn="0"/>
            </w:pPr>
            <w:r w:rsidR="330699FF">
              <w:rPr/>
              <w:t>Students will investigate chance processes and develop, use, and evaluate probability models.</w:t>
            </w:r>
          </w:p>
        </w:tc>
      </w:tr>
    </w:tbl>
    <w:p w:rsidR="00C76099" w:rsidP="00B408B8" w:rsidRDefault="00B408B8" w14:paraId="2CAD2AF0" w14:textId="2703F783">
      <w:pPr>
        <w:pStyle w:val="Heading3"/>
      </w:pPr>
      <w:r w:rsidR="00B408B8">
        <w:rPr/>
        <w:t>Approaches to Learning</w:t>
      </w:r>
    </w:p>
    <w:p w:rsidR="7169EFD9" w:rsidP="69DEF79C" w:rsidRDefault="7169EFD9" w14:paraId="6CBEE4A6" w14:textId="0605AA4B">
      <w:pPr>
        <w:pStyle w:val="Normal"/>
      </w:pPr>
      <w:r w:rsidR="7169EFD9">
        <w:rPr/>
        <w:t>Category: Social</w:t>
      </w:r>
    </w:p>
    <w:p w:rsidR="7169EFD9" w:rsidP="69DEF79C" w:rsidRDefault="7169EFD9" w14:paraId="683C175C" w14:textId="54A811B0">
      <w:pPr>
        <w:pStyle w:val="Normal"/>
      </w:pPr>
      <w:r w:rsidR="7169EFD9">
        <w:rPr/>
        <w:t>Cluster: Collaboration Skills</w:t>
      </w:r>
    </w:p>
    <w:p w:rsidR="7169EFD9" w:rsidP="69DEF79C" w:rsidRDefault="7169EFD9" w14:paraId="53C9CCDF" w14:textId="11A12B80">
      <w:pPr>
        <w:pStyle w:val="Normal"/>
      </w:pPr>
      <w:r w:rsidR="7169EFD9">
        <w:rPr/>
        <w:t>Skills Indicator: Give and receive meaningful feedback</w:t>
      </w:r>
    </w:p>
    <w:p w:rsidR="7169EFD9" w:rsidP="69DEF79C" w:rsidRDefault="7169EFD9" w14:paraId="6733DAA3" w14:textId="299E4F1D">
      <w:pPr>
        <w:pStyle w:val="Normal"/>
      </w:pPr>
      <w:r w:rsidR="7169EFD9">
        <w:rPr/>
        <w:t>Category: Self-management</w:t>
      </w:r>
    </w:p>
    <w:p w:rsidR="7169EFD9" w:rsidP="69DEF79C" w:rsidRDefault="7169EFD9" w14:paraId="5619B134" w14:textId="0D7033DA">
      <w:pPr>
        <w:pStyle w:val="Normal"/>
      </w:pPr>
      <w:r w:rsidR="7169EFD9">
        <w:rPr/>
        <w:t>Cluster: Organization, Affective, &amp; Reflection Skills</w:t>
      </w:r>
    </w:p>
    <w:p w:rsidR="7169EFD9" w:rsidP="69DEF79C" w:rsidRDefault="7169EFD9" w14:paraId="28371CFB" w14:textId="3A2ABEFE">
      <w:pPr>
        <w:pStyle w:val="Normal"/>
      </w:pPr>
      <w:r w:rsidR="7169EFD9">
        <w:rPr/>
        <w:t>Skills Indicator: Keep an organized and logical system of information files/notebooks</w:t>
      </w:r>
    </w:p>
    <w:p w:rsidR="00B408B8" w:rsidP="00B408B8" w:rsidRDefault="00B408B8" w14:paraId="1B6E27A4" w14:textId="0D0BEC7E">
      <w:pPr>
        <w:pStyle w:val="Heading3"/>
      </w:pPr>
      <w:r>
        <w:t>Learning Experiences</w:t>
      </w:r>
    </w:p>
    <w:tbl>
      <w:tblPr>
        <w:tblStyle w:val="ListTable3-Accent1"/>
        <w:tblW w:w="143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Learning Experiences"/>
        <w:tblDescription w:val="The table below shows Learning Experiences and their relationship to assessments."/>
      </w:tblPr>
      <w:tblGrid>
        <w:gridCol w:w="3597"/>
        <w:gridCol w:w="3597"/>
        <w:gridCol w:w="3598"/>
        <w:gridCol w:w="3598"/>
      </w:tblGrid>
      <w:tr w:rsidR="00F13913" w:rsidTr="5A68AB1C" w14:paraId="25802E1A" w14:textId="56F98348">
        <w:trPr>
          <w:cnfStyle w:val="100000000000" w:firstRow="1" w:lastRow="0" w:firstColumn="0" w:lastColumn="0" w:oddVBand="0" w:evenVBand="0" w:oddHBand="0" w:evenHBand="0" w:firstRowFirstColumn="0" w:firstRowLastColumn="0" w:lastRowFirstColumn="0" w:lastRowLastColumn="0"/>
          <w:trHeight w:val="328"/>
          <w:tblHeader/>
        </w:trPr>
        <w:tc>
          <w:tcPr>
            <w:cnfStyle w:val="001000000100" w:firstRow="0" w:lastRow="0" w:firstColumn="1" w:lastColumn="0" w:oddVBand="0" w:evenVBand="0" w:oddHBand="0" w:evenHBand="0" w:firstRowFirstColumn="1" w:firstRowLastColumn="0" w:lastRowFirstColumn="0" w:lastRowLastColumn="0"/>
            <w:tcW w:w="3597" w:type="dxa"/>
            <w:tcMar/>
          </w:tcPr>
          <w:p w:rsidRPr="00B408B8" w:rsidR="00F13913" w:rsidP="2756E18E" w:rsidRDefault="4AFF3302" w14:paraId="42250299" w14:textId="17F4213B">
            <w:pPr>
              <w:spacing w:before="40" w:after="40"/>
              <w:jc w:val="center"/>
              <w:rPr>
                <w:sz w:val="22"/>
                <w:szCs w:val="22"/>
              </w:rPr>
            </w:pPr>
            <w:r w:rsidRPr="2756E18E">
              <w:rPr>
                <w:sz w:val="22"/>
                <w:szCs w:val="22"/>
              </w:rPr>
              <w:t>Learning Experience</w:t>
            </w:r>
          </w:p>
        </w:tc>
        <w:tc>
          <w:tcPr>
            <w:cnfStyle w:val="000000000000" w:firstRow="0" w:lastRow="0" w:firstColumn="0" w:lastColumn="0" w:oddVBand="0" w:evenVBand="0" w:oddHBand="0" w:evenHBand="0" w:firstRowFirstColumn="0" w:firstRowLastColumn="0" w:lastRowFirstColumn="0" w:lastRowLastColumn="0"/>
            <w:tcW w:w="3597" w:type="dxa"/>
            <w:tcMar/>
          </w:tcPr>
          <w:p w:rsidRPr="00B408B8" w:rsidR="00F13913" w:rsidP="2756E18E" w:rsidRDefault="4AFF3302" w14:paraId="20E19175" w14:textId="7E026E3E">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2756E18E">
              <w:rPr>
                <w:sz w:val="22"/>
                <w:szCs w:val="22"/>
              </w:rPr>
              <w:t>Objective or Content</w:t>
            </w:r>
          </w:p>
        </w:tc>
        <w:tc>
          <w:tcPr>
            <w:cnfStyle w:val="000000000000" w:firstRow="0" w:lastRow="0" w:firstColumn="0" w:lastColumn="0" w:oddVBand="0" w:evenVBand="0" w:oddHBand="0" w:evenHBand="0" w:firstRowFirstColumn="0" w:firstRowLastColumn="0" w:lastRowFirstColumn="0" w:lastRowLastColumn="0"/>
            <w:tcW w:w="3598" w:type="dxa"/>
            <w:tcMar/>
          </w:tcPr>
          <w:p w:rsidR="6CE2400C" w:rsidP="51591F67" w:rsidRDefault="6CE2400C" w14:paraId="3D2E572B" w14:textId="02843908">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51591F67">
              <w:rPr>
                <w:rFonts w:eastAsia="Calibri" w:cs="Calibri"/>
                <w:sz w:val="22"/>
                <w:szCs w:val="22"/>
              </w:rPr>
              <w:t>Learning Experience Resour</w:t>
            </w:r>
            <w:r w:rsidRPr="51591F67" w:rsidR="13AA3773">
              <w:rPr>
                <w:rFonts w:eastAsia="Calibri" w:cs="Calibri"/>
                <w:sz w:val="22"/>
                <w:szCs w:val="22"/>
              </w:rPr>
              <w:t>ces</w:t>
            </w:r>
          </w:p>
        </w:tc>
        <w:tc>
          <w:tcPr>
            <w:cnfStyle w:val="000000000000" w:firstRow="0" w:lastRow="0" w:firstColumn="0" w:lastColumn="0" w:oddVBand="0" w:evenVBand="0" w:oddHBand="0" w:evenHBand="0" w:firstRowFirstColumn="0" w:firstRowLastColumn="0" w:lastRowFirstColumn="0" w:lastRowLastColumn="0"/>
            <w:tcW w:w="3598" w:type="dxa"/>
            <w:tcMar/>
          </w:tcPr>
          <w:p w:rsidRPr="00B408B8" w:rsidR="00F13913" w:rsidP="2756E18E" w:rsidRDefault="4AFF3302" w14:paraId="0896023C" w14:textId="09750C15">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sidRPr="2756E18E">
              <w:rPr>
                <w:rFonts w:eastAsia="Calibri" w:cs="Calibri"/>
                <w:sz w:val="22"/>
                <w:szCs w:val="22"/>
              </w:rPr>
              <w:t>Personalized Learning and Differentiation</w:t>
            </w:r>
          </w:p>
        </w:tc>
      </w:tr>
      <w:tr w:rsidR="00F13913" w:rsidTr="5A68AB1C" w14:paraId="5E8610D1" w14:textId="126E66D3">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3597" w:type="dxa"/>
            <w:shd w:val="clear" w:color="auto" w:fill="E8E8E8" w:themeFill="background2"/>
            <w:tcMar/>
          </w:tcPr>
          <w:p w:rsidRPr="00B408B8" w:rsidR="00F13913" w:rsidP="00815541" w:rsidRDefault="00245481" w14:paraId="417574FC" w14:textId="3F8DA825">
            <w:pPr>
              <w:spacing w:before="40" w:after="40"/>
            </w:pPr>
            <w:r w:rsidR="5D398256">
              <w:rPr/>
              <w:t>Representing</w:t>
            </w:r>
            <w:r w:rsidR="5D398256">
              <w:rPr/>
              <w:t xml:space="preserve"> Probability </w:t>
            </w:r>
          </w:p>
        </w:tc>
        <w:tc>
          <w:tcPr>
            <w:cnfStyle w:val="000000000000" w:firstRow="0" w:lastRow="0" w:firstColumn="0" w:lastColumn="0" w:oddVBand="0" w:evenVBand="0" w:oddHBand="0" w:evenHBand="0" w:firstRowFirstColumn="0" w:firstRowLastColumn="0" w:lastRowFirstColumn="0" w:lastRowLastColumn="0"/>
            <w:tcW w:w="3597" w:type="dxa"/>
            <w:tcMar/>
          </w:tcPr>
          <w:p w:rsidRPr="00B408B8" w:rsidR="00F13913" w:rsidP="00815541" w:rsidRDefault="00F13913" w14:paraId="7275725C" w14:textId="345ECFC9">
            <w:pPr>
              <w:spacing w:before="40" w:after="40"/>
              <w:cnfStyle w:val="000000100000" w:firstRow="0" w:lastRow="0" w:firstColumn="0" w:lastColumn="0" w:oddVBand="0" w:evenVBand="0" w:oddHBand="1" w:evenHBand="0" w:firstRowFirstColumn="0" w:firstRowLastColumn="0" w:lastRowFirstColumn="0" w:lastRowLastColumn="0"/>
            </w:pPr>
            <w:r w:rsidRPr="5A68AB1C" w:rsidR="5D398256">
              <w:rPr>
                <w:rFonts w:ascii="Roboto" w:hAnsi="Roboto" w:eastAsia="Roboto" w:cs="Roboto"/>
                <w:noProof w:val="0"/>
                <w:sz w:val="24"/>
                <w:szCs w:val="24"/>
                <w:lang w:val="en-US"/>
              </w:rPr>
              <w:t xml:space="preserve">7.PR.6.1: Represent the probability of a chance event as a number between 0 and 1 that expresses the likelihood of the event occurring. Describe that a probability near 0 </w:t>
            </w:r>
            <w:r w:rsidRPr="5A68AB1C" w:rsidR="5D398256">
              <w:rPr>
                <w:rFonts w:ascii="Roboto" w:hAnsi="Roboto" w:eastAsia="Roboto" w:cs="Roboto"/>
                <w:noProof w:val="0"/>
                <w:sz w:val="24"/>
                <w:szCs w:val="24"/>
                <w:lang w:val="en-US"/>
              </w:rPr>
              <w:t>indicates</w:t>
            </w:r>
            <w:r w:rsidRPr="5A68AB1C" w:rsidR="5D398256">
              <w:rPr>
                <w:rFonts w:ascii="Roboto" w:hAnsi="Roboto" w:eastAsia="Roboto" w:cs="Roboto"/>
                <w:noProof w:val="0"/>
                <w:sz w:val="24"/>
                <w:szCs w:val="24"/>
                <w:lang w:val="en-US"/>
              </w:rPr>
              <w:t xml:space="preserve"> an unlikely </w:t>
            </w:r>
            <w:r w:rsidRPr="5A68AB1C" w:rsidR="5D398256">
              <w:rPr>
                <w:rFonts w:ascii="Roboto" w:hAnsi="Roboto" w:eastAsia="Roboto" w:cs="Roboto"/>
                <w:noProof w:val="0"/>
                <w:sz w:val="24"/>
                <w:szCs w:val="24"/>
                <w:lang w:val="en-US"/>
              </w:rPr>
              <w:t>event,</w:t>
            </w:r>
            <w:r w:rsidRPr="5A68AB1C" w:rsidR="5D398256">
              <w:rPr>
                <w:rFonts w:ascii="Roboto" w:hAnsi="Roboto" w:eastAsia="Roboto" w:cs="Roboto"/>
                <w:noProof w:val="0"/>
                <w:sz w:val="24"/>
                <w:szCs w:val="24"/>
                <w:lang w:val="en-US"/>
              </w:rPr>
              <w:t xml:space="preserve"> a probability around </w:t>
            </w:r>
            <w:r w:rsidRPr="5A68AB1C" w:rsidR="494FF6DF">
              <w:rPr>
                <w:rFonts w:ascii="Roboto" w:hAnsi="Roboto" w:eastAsia="Roboto" w:cs="Roboto"/>
                <w:noProof w:val="0"/>
                <w:sz w:val="24"/>
                <w:szCs w:val="24"/>
                <w:lang w:val="en-US"/>
              </w:rPr>
              <w:t>½</w:t>
            </w:r>
            <w:r w:rsidRPr="5A68AB1C" w:rsidR="5D398256">
              <w:rPr>
                <w:rFonts w:ascii="Roboto" w:hAnsi="Roboto" w:eastAsia="Roboto" w:cs="Roboto"/>
                <w:noProof w:val="0"/>
                <w:sz w:val="24"/>
                <w:szCs w:val="24"/>
                <w:lang w:val="en-US"/>
              </w:rPr>
              <w:t xml:space="preserve"> </w:t>
            </w:r>
            <w:r w:rsidRPr="5A68AB1C" w:rsidR="5D398256">
              <w:rPr>
                <w:rFonts w:ascii="Roboto" w:hAnsi="Roboto" w:eastAsia="Roboto" w:cs="Roboto"/>
                <w:noProof w:val="0"/>
                <w:sz w:val="24"/>
                <w:szCs w:val="24"/>
                <w:lang w:val="en-US"/>
              </w:rPr>
              <w:t>indicates</w:t>
            </w:r>
            <w:r w:rsidRPr="5A68AB1C" w:rsidR="5D398256">
              <w:rPr>
                <w:rFonts w:ascii="Roboto" w:hAnsi="Roboto" w:eastAsia="Roboto" w:cs="Roboto"/>
                <w:noProof w:val="0"/>
                <w:sz w:val="24"/>
                <w:szCs w:val="24"/>
                <w:lang w:val="en-US"/>
              </w:rPr>
              <w:t xml:space="preserve"> an event that is neither unlikely nor likely, and a probability near 1 </w:t>
            </w:r>
            <w:r w:rsidRPr="5A68AB1C" w:rsidR="5D398256">
              <w:rPr>
                <w:rFonts w:ascii="Roboto" w:hAnsi="Roboto" w:eastAsia="Roboto" w:cs="Roboto"/>
                <w:noProof w:val="0"/>
                <w:sz w:val="24"/>
                <w:szCs w:val="24"/>
                <w:lang w:val="en-US"/>
              </w:rPr>
              <w:t>indicates</w:t>
            </w:r>
            <w:r w:rsidRPr="5A68AB1C" w:rsidR="5D398256">
              <w:rPr>
                <w:rFonts w:ascii="Roboto" w:hAnsi="Roboto" w:eastAsia="Roboto" w:cs="Roboto"/>
                <w:noProof w:val="0"/>
                <w:sz w:val="24"/>
                <w:szCs w:val="24"/>
                <w:lang w:val="en-US"/>
              </w:rPr>
              <w:t xml:space="preserve"> </w:t>
            </w:r>
            <w:r w:rsidRPr="5A68AB1C" w:rsidR="5D398256">
              <w:rPr>
                <w:rFonts w:ascii="Roboto" w:hAnsi="Roboto" w:eastAsia="Roboto" w:cs="Roboto"/>
                <w:noProof w:val="0"/>
                <w:sz w:val="24"/>
                <w:szCs w:val="24"/>
                <w:lang w:val="en-US"/>
              </w:rPr>
              <w:t>a likely event</w:t>
            </w:r>
            <w:r w:rsidRPr="5A68AB1C" w:rsidR="5D398256">
              <w:rPr>
                <w:rFonts w:ascii="Roboto" w:hAnsi="Roboto" w:eastAsia="Roboto" w:cs="Roboto"/>
                <w:noProof w:val="0"/>
                <w:sz w:val="24"/>
                <w:szCs w:val="24"/>
                <w:lang w:val="en-US"/>
              </w:rPr>
              <w:t xml:space="preserve">. 7.PR.6.2 Approximate the probability of a chance event by collecting data on an event and </w:t>
            </w:r>
            <w:r w:rsidRPr="5A68AB1C" w:rsidR="5D398256">
              <w:rPr>
                <w:rFonts w:ascii="Roboto" w:hAnsi="Roboto" w:eastAsia="Roboto" w:cs="Roboto"/>
                <w:noProof w:val="0"/>
                <w:sz w:val="24"/>
                <w:szCs w:val="24"/>
                <w:lang w:val="en-US"/>
              </w:rPr>
              <w:t>observing</w:t>
            </w:r>
            <w:r w:rsidRPr="5A68AB1C" w:rsidR="5D398256">
              <w:rPr>
                <w:rFonts w:ascii="Roboto" w:hAnsi="Roboto" w:eastAsia="Roboto" w:cs="Roboto"/>
                <w:noProof w:val="0"/>
                <w:sz w:val="24"/>
                <w:szCs w:val="24"/>
                <w:lang w:val="en-US"/>
              </w:rPr>
              <w:t xml:space="preserve"> its long-run relative frequency will approach the theoretical probability.</w:t>
            </w:r>
          </w:p>
          <w:p w:rsidRPr="00B408B8" w:rsidR="00F13913" w:rsidP="00815541" w:rsidRDefault="00F13913" w14:paraId="5215C3B5" w14:textId="45A0ABA4">
            <w:pPr>
              <w:spacing w:before="40" w:after="40"/>
              <w:cnfStyle w:val="000000100000" w:firstRow="0" w:lastRow="0" w:firstColumn="0" w:lastColumn="0" w:oddVBand="0" w:evenVBand="0" w:oddHBand="1" w:evenHBand="0" w:firstRowFirstColumn="0" w:firstRowLastColumn="0" w:lastRowFirstColumn="0" w:lastRowLastColumn="0"/>
            </w:pPr>
            <w:r w:rsidRPr="69DEF79C" w:rsidR="5D398256">
              <w:rPr>
                <w:rFonts w:ascii="Roboto" w:hAnsi="Roboto" w:eastAsia="Roboto" w:cs="Roboto"/>
                <w:noProof w:val="0"/>
                <w:sz w:val="24"/>
                <w:szCs w:val="24"/>
                <w:lang w:val="en-US"/>
              </w:rPr>
              <w:t xml:space="preserve">7.PR.6.3: Develop a probability model and use it to find </w:t>
            </w:r>
            <w:r w:rsidRPr="69DEF79C" w:rsidR="5D398256">
              <w:rPr>
                <w:rFonts w:ascii="Roboto" w:hAnsi="Roboto" w:eastAsia="Roboto" w:cs="Roboto"/>
                <w:noProof w:val="0"/>
                <w:sz w:val="24"/>
                <w:szCs w:val="24"/>
                <w:lang w:val="en-US"/>
              </w:rPr>
              <w:t>probabilities</w:t>
            </w:r>
            <w:r w:rsidRPr="69DEF79C" w:rsidR="5D398256">
              <w:rPr>
                <w:rFonts w:ascii="Roboto" w:hAnsi="Roboto" w:eastAsia="Roboto" w:cs="Roboto"/>
                <w:noProof w:val="0"/>
                <w:sz w:val="24"/>
                <w:szCs w:val="24"/>
                <w:lang w:val="en-US"/>
              </w:rPr>
              <w:t xml:space="preserve"> of simple events. Compare experimental and theoretical probabilities of events. If the probabilities are not close, explain </w:t>
            </w:r>
            <w:r w:rsidRPr="69DEF79C" w:rsidR="5D398256">
              <w:rPr>
                <w:rFonts w:ascii="Roboto" w:hAnsi="Roboto" w:eastAsia="Roboto" w:cs="Roboto"/>
                <w:noProof w:val="0"/>
                <w:sz w:val="24"/>
                <w:szCs w:val="24"/>
                <w:lang w:val="en-US"/>
              </w:rPr>
              <w:t>possible sources</w:t>
            </w:r>
            <w:r w:rsidRPr="69DEF79C" w:rsidR="5D398256">
              <w:rPr>
                <w:rFonts w:ascii="Roboto" w:hAnsi="Roboto" w:eastAsia="Roboto" w:cs="Roboto"/>
                <w:noProof w:val="0"/>
                <w:sz w:val="24"/>
                <w:szCs w:val="24"/>
                <w:lang w:val="en-US"/>
              </w:rPr>
              <w:t xml:space="preserve"> of the discrepancy. 7.PR.6.5: Develop a probability model (which may not be uniform) by </w:t>
            </w:r>
            <w:r w:rsidRPr="69DEF79C" w:rsidR="5D398256">
              <w:rPr>
                <w:rFonts w:ascii="Roboto" w:hAnsi="Roboto" w:eastAsia="Roboto" w:cs="Roboto"/>
                <w:noProof w:val="0"/>
                <w:sz w:val="24"/>
                <w:szCs w:val="24"/>
                <w:lang w:val="en-US"/>
              </w:rPr>
              <w:t>observing</w:t>
            </w:r>
            <w:r w:rsidRPr="69DEF79C" w:rsidR="5D398256">
              <w:rPr>
                <w:rFonts w:ascii="Roboto" w:hAnsi="Roboto" w:eastAsia="Roboto" w:cs="Roboto"/>
                <w:noProof w:val="0"/>
                <w:sz w:val="24"/>
                <w:szCs w:val="24"/>
                <w:lang w:val="en-US"/>
              </w:rPr>
              <w:t xml:space="preserve"> frequencies in data generated from a chance process.</w:t>
            </w:r>
          </w:p>
        </w:tc>
        <w:tc>
          <w:tcPr>
            <w:cnfStyle w:val="000000000000" w:firstRow="0" w:lastRow="0" w:firstColumn="0" w:lastColumn="0" w:oddVBand="0" w:evenVBand="0" w:oddHBand="0" w:evenHBand="0" w:firstRowFirstColumn="0" w:firstRowLastColumn="0" w:lastRowFirstColumn="0" w:lastRowLastColumn="0"/>
            <w:tcW w:w="3598" w:type="dxa"/>
            <w:tcMar/>
          </w:tcPr>
          <w:p w:rsidR="51591F67" w:rsidP="69DEF79C" w:rsidRDefault="51591F67" w14:paraId="78AD15B8" w14:textId="0A164281">
            <w:pPr>
              <w:spacing w:before="40" w:after="40"/>
              <w:cnfStyle w:val="000000100000" w:firstRow="0" w:lastRow="0" w:firstColumn="0" w:lastColumn="0" w:oddVBand="0" w:evenVBand="0" w:oddHBand="1" w:evenHBand="0" w:firstRowFirstColumn="0" w:firstRowLastColumn="0" w:lastRowFirstColumn="0" w:lastRowLastColumn="0"/>
              <w:rPr>
                <w:b w:val="1"/>
                <w:bCs w:val="1"/>
              </w:rPr>
            </w:pPr>
            <w:r w:rsidRPr="69DEF79C" w:rsidR="5D398256">
              <w:rPr>
                <w:b w:val="1"/>
                <w:bCs w:val="1"/>
              </w:rPr>
              <w:t>Representing</w:t>
            </w:r>
            <w:r w:rsidRPr="69DEF79C" w:rsidR="5D398256">
              <w:rPr>
                <w:b w:val="1"/>
                <w:bCs w:val="1"/>
              </w:rPr>
              <w:t xml:space="preserve"> Probability Task</w:t>
            </w:r>
          </w:p>
          <w:p w:rsidR="51591F67" w:rsidP="69DEF79C" w:rsidRDefault="51591F67" w14:paraId="4557FA1A" w14:textId="692F0565">
            <w:pPr>
              <w:pStyle w:val="Normal"/>
              <w:spacing w:before="40" w:after="40"/>
              <w:cnfStyle w:val="000000100000" w:firstRow="0" w:lastRow="0" w:firstColumn="0" w:lastColumn="0" w:oddVBand="0" w:evenVBand="0" w:oddHBand="1" w:evenHBand="0" w:firstRowFirstColumn="0" w:firstRowLastColumn="0" w:lastRowFirstColumn="0" w:lastRowLastColumn="0"/>
            </w:pPr>
            <w:r w:rsidR="5D398256">
              <w:rPr/>
              <w:t>In this learning plan students will explore the probability of outcomes of various events to make conjectures about theoretical and experimental probability and how each are used to make predictions about outcomes.</w:t>
            </w:r>
          </w:p>
          <w:p w:rsidR="51591F67" w:rsidP="51591F67" w:rsidRDefault="51591F67" w14:paraId="306B64A0" w14:textId="411D1D9B">
            <w:pPr>
              <w:spacing w:before="40" w:after="40"/>
              <w:cnfStyle w:val="000000100000" w:firstRow="0" w:lastRow="0" w:firstColumn="0" w:lastColumn="0" w:oddVBand="0" w:evenVBand="0" w:oddHBand="1" w:evenHBand="0" w:firstRowFirstColumn="0" w:firstRowLastColumn="0" w:lastRowFirstColumn="0" w:lastRowLastColumn="0"/>
            </w:pPr>
          </w:p>
        </w:tc>
        <w:tc>
          <w:tcPr>
            <w:cnfStyle w:val="000000000000" w:firstRow="0" w:lastRow="0" w:firstColumn="0" w:lastColumn="0" w:oddVBand="0" w:evenVBand="0" w:oddHBand="0" w:evenHBand="0" w:firstRowFirstColumn="0" w:firstRowLastColumn="0" w:lastRowFirstColumn="0" w:lastRowLastColumn="0"/>
            <w:tcW w:w="3598" w:type="dxa"/>
            <w:tcMar/>
          </w:tcPr>
          <w:p w:rsidRPr="00B408B8" w:rsidR="00F13913" w:rsidP="00815541" w:rsidRDefault="00F13913" w14:paraId="2801E0A1" w14:textId="022A9209">
            <w:pPr>
              <w:spacing w:before="40" w:after="40"/>
              <w:cnfStyle w:val="000000100000" w:firstRow="0" w:lastRow="0" w:firstColumn="0" w:lastColumn="0" w:oddVBand="0" w:evenVBand="0" w:oddHBand="1" w:evenHBand="0" w:firstRowFirstColumn="0" w:firstRowLastColumn="0" w:lastRowFirstColumn="0" w:lastRowLastColumn="0"/>
            </w:pPr>
            <w:r w:rsidR="5D398256">
              <w:rPr/>
              <w:t xml:space="preserve">Make instructions and expectations clear for the activities. Use the </w:t>
            </w:r>
            <w:r w:rsidR="5D398256">
              <w:rPr/>
              <w:t>teacher</w:t>
            </w:r>
            <w:r w:rsidR="5D398256">
              <w:rPr/>
              <w:t xml:space="preserve"> guidance to support discussions about the tasks’ expectations. As students share whether each result is surprising or not, write down the words and phrases students use to explain their reasoning. Listen for students who </w:t>
            </w:r>
            <w:r w:rsidR="5D398256">
              <w:rPr/>
              <w:t>state</w:t>
            </w:r>
            <w:r w:rsidR="5D398256">
              <w:rPr/>
              <w:t xml:space="preserve"> that the actual results from repeating an experiment should be close to the expected probability.</w:t>
            </w:r>
          </w:p>
        </w:tc>
      </w:tr>
      <w:tr w:rsidR="00245481" w:rsidTr="5A68AB1C" w14:paraId="3B37A199" w14:textId="77777777">
        <w:trPr>
          <w:trHeight w:val="415"/>
        </w:trPr>
        <w:tc>
          <w:tcPr>
            <w:cnfStyle w:val="001000000000" w:firstRow="0" w:lastRow="0" w:firstColumn="1" w:lastColumn="0" w:oddVBand="0" w:evenVBand="0" w:oddHBand="0" w:evenHBand="0" w:firstRowFirstColumn="0" w:firstRowLastColumn="0" w:lastRowFirstColumn="0" w:lastRowLastColumn="0"/>
            <w:tcW w:w="3597" w:type="dxa"/>
            <w:shd w:val="clear" w:color="auto" w:fill="E8E8E8" w:themeFill="background2"/>
            <w:tcMar/>
          </w:tcPr>
          <w:p w:rsidR="00245481" w:rsidP="00815541" w:rsidRDefault="00245481" w14:paraId="4227B881" w14:textId="71944480">
            <w:pPr>
              <w:spacing w:before="40" w:after="40"/>
            </w:pPr>
            <w:r w:rsidR="6CB85D25">
              <w:rPr/>
              <w:t>Making Inferences</w:t>
            </w:r>
          </w:p>
        </w:tc>
        <w:tc>
          <w:tcPr>
            <w:cnfStyle w:val="000000000000" w:firstRow="0" w:lastRow="0" w:firstColumn="0" w:lastColumn="0" w:oddVBand="0" w:evenVBand="0" w:oddHBand="0" w:evenHBand="0" w:firstRowFirstColumn="0" w:firstRowLastColumn="0" w:lastRowFirstColumn="0" w:lastRowLastColumn="0"/>
            <w:tcW w:w="3597" w:type="dxa"/>
            <w:tcMar/>
          </w:tcPr>
          <w:p w:rsidRPr="00B408B8" w:rsidR="00245481" w:rsidP="00815541" w:rsidRDefault="00245481" w14:paraId="0067B5C5" w14:textId="3B877F32">
            <w:pPr>
              <w:spacing w:before="40" w:after="40"/>
              <w:cnfStyle w:val="000000000000" w:firstRow="0" w:lastRow="0" w:firstColumn="0" w:lastColumn="0" w:oddVBand="0" w:evenVBand="0" w:oddHBand="0" w:evenHBand="0" w:firstRowFirstColumn="0" w:firstRowLastColumn="0" w:lastRowFirstColumn="0" w:lastRowLastColumn="0"/>
            </w:pPr>
            <w:r w:rsidRPr="69DEF79C" w:rsidR="6CB85D25">
              <w:rPr>
                <w:rFonts w:ascii="Roboto" w:hAnsi="Roboto" w:eastAsia="Roboto" w:cs="Roboto"/>
                <w:noProof w:val="0"/>
                <w:sz w:val="24"/>
                <w:szCs w:val="24"/>
                <w:lang w:val="en-US"/>
              </w:rPr>
              <w:t>7.PR.6.6 Use appropriate graphical displays and numerical summaries from data distributions with categorical or quantitative (numerical) variables as probability models to draw informal inferences about two samples or populations</w:t>
            </w:r>
          </w:p>
          <w:p w:rsidRPr="00B408B8" w:rsidR="00245481" w:rsidP="00815541" w:rsidRDefault="00245481" w14:paraId="08DE0E46" w14:textId="716CF314">
            <w:pPr>
              <w:spacing w:before="40" w:after="40"/>
              <w:cnfStyle w:val="000000000000" w:firstRow="0" w:lastRow="0" w:firstColumn="0" w:lastColumn="0" w:oddVBand="0" w:evenVBand="0" w:oddHBand="0" w:evenHBand="0" w:firstRowFirstColumn="0" w:firstRowLastColumn="0" w:lastRowFirstColumn="0" w:lastRowLastColumn="0"/>
            </w:pPr>
          </w:p>
        </w:tc>
        <w:tc>
          <w:tcPr>
            <w:cnfStyle w:val="000000000000" w:firstRow="0" w:lastRow="0" w:firstColumn="0" w:lastColumn="0" w:oddVBand="0" w:evenVBand="0" w:oddHBand="0" w:evenHBand="0" w:firstRowFirstColumn="0" w:firstRowLastColumn="0" w:lastRowFirstColumn="0" w:lastRowLastColumn="0"/>
            <w:tcW w:w="3598" w:type="dxa"/>
            <w:tcMar/>
          </w:tcPr>
          <w:p w:rsidR="51591F67" w:rsidP="69DEF79C" w:rsidRDefault="51591F67" w14:paraId="285AFF4E" w14:textId="2BA3D113">
            <w:pPr>
              <w:spacing w:before="40" w:after="40"/>
              <w:cnfStyle w:val="000000000000" w:firstRow="0" w:lastRow="0" w:firstColumn="0" w:lastColumn="0" w:oddVBand="0" w:evenVBand="0" w:oddHBand="0" w:evenHBand="0" w:firstRowFirstColumn="0" w:firstRowLastColumn="0" w:lastRowFirstColumn="0" w:lastRowLastColumn="0"/>
              <w:rPr>
                <w:b w:val="1"/>
                <w:bCs w:val="1"/>
              </w:rPr>
            </w:pPr>
            <w:r w:rsidRPr="69DEF79C" w:rsidR="6CB85D25">
              <w:rPr>
                <w:b w:val="1"/>
                <w:bCs w:val="1"/>
              </w:rPr>
              <w:t>Making Inferences Task</w:t>
            </w:r>
          </w:p>
          <w:p w:rsidR="51591F67" w:rsidP="69DEF79C" w:rsidRDefault="51591F67" w14:paraId="5D722B9F" w14:textId="5295276E">
            <w:pPr>
              <w:pStyle w:val="Normal"/>
              <w:spacing w:before="40" w:after="40"/>
              <w:cnfStyle w:val="000000000000" w:firstRow="0" w:lastRow="0" w:firstColumn="0" w:lastColumn="0" w:oddVBand="0" w:evenVBand="0" w:oddHBand="0" w:evenHBand="0" w:firstRowFirstColumn="0" w:firstRowLastColumn="0" w:lastRowFirstColumn="0" w:lastRowLastColumn="0"/>
            </w:pPr>
            <w:r w:rsidR="6CB85D25">
              <w:rPr/>
              <w:t>In this learning plan, students learn how to use “variability” to compare and describe sets of data.</w:t>
            </w:r>
            <w:r w:rsidR="6CB85D25">
              <w:rPr/>
              <w:t xml:space="preserve"> </w:t>
            </w:r>
            <w:r w:rsidR="6CB85D25">
              <w:rPr/>
              <w:t>Students will create those sets of data themselves by completing estimation tasks as a class.</w:t>
            </w:r>
          </w:p>
          <w:p w:rsidR="51591F67" w:rsidP="51591F67" w:rsidRDefault="51591F67" w14:paraId="3D2E7B29" w14:textId="68FC50CA">
            <w:pPr>
              <w:spacing w:before="40" w:after="40"/>
              <w:cnfStyle w:val="000000000000" w:firstRow="0" w:lastRow="0" w:firstColumn="0" w:lastColumn="0" w:oddVBand="0" w:evenVBand="0" w:oddHBand="0" w:evenHBand="0" w:firstRowFirstColumn="0" w:firstRowLastColumn="0" w:lastRowFirstColumn="0" w:lastRowLastColumn="0"/>
            </w:pPr>
          </w:p>
        </w:tc>
        <w:tc>
          <w:tcPr>
            <w:cnfStyle w:val="000000000000" w:firstRow="0" w:lastRow="0" w:firstColumn="0" w:lastColumn="0" w:oddVBand="0" w:evenVBand="0" w:oddHBand="0" w:evenHBand="0" w:firstRowFirstColumn="0" w:firstRowLastColumn="0" w:lastRowFirstColumn="0" w:lastRowLastColumn="0"/>
            <w:tcW w:w="3598" w:type="dxa"/>
            <w:tcMar/>
          </w:tcPr>
          <w:p w:rsidRPr="00B408B8" w:rsidR="00245481" w:rsidP="00815541" w:rsidRDefault="00245481" w14:paraId="49D64C00" w14:textId="253B507B">
            <w:pPr>
              <w:spacing w:before="40" w:after="40"/>
              <w:cnfStyle w:val="000000000000" w:firstRow="0" w:lastRow="0" w:firstColumn="0" w:lastColumn="0" w:oddVBand="0" w:evenVBand="0" w:oddHBand="0" w:evenHBand="0" w:firstRowFirstColumn="0" w:firstRowLastColumn="0" w:lastRowFirstColumn="0" w:lastRowLastColumn="0"/>
            </w:pPr>
            <w:r w:rsidR="2C997C67">
              <w:rPr/>
              <w:t>Chunk this task into more manageable parts (e.g., presenting one question at a time), which will aid students who benefit from support with organizational skills in problem solving. Consider having students record how to find the mean absolute deviation in their notebooks for future reference.</w:t>
            </w:r>
          </w:p>
        </w:tc>
      </w:tr>
    </w:tbl>
    <w:p w:rsidR="0094117E" w:rsidP="0094117E" w:rsidRDefault="00B408B8" w14:paraId="451B4654" w14:textId="3F7702E6">
      <w:pPr>
        <w:pStyle w:val="Heading3"/>
      </w:pPr>
      <w:r w:rsidR="00B408B8">
        <w:rPr/>
        <w:t>Content Resources</w:t>
      </w:r>
    </w:p>
    <w:p w:rsidRPr="0094117E" w:rsidR="0094117E" w:rsidP="69DEF79C" w:rsidRDefault="0094117E" w14:paraId="7B11C517" w14:textId="0F977198">
      <w:pPr>
        <w:pStyle w:val="Normal"/>
      </w:pPr>
      <w:r w:rsidR="2614FD9C">
        <w:rPr/>
        <w:t>Intervention Tasks</w:t>
      </w:r>
    </w:p>
    <w:p w:rsidRPr="0094117E" w:rsidR="0094117E" w:rsidP="69DEF79C" w:rsidRDefault="0094117E" w14:paraId="4C0D8790" w14:textId="77801467">
      <w:pPr>
        <w:pStyle w:val="ListParagraph"/>
        <w:numPr>
          <w:ilvl w:val="0"/>
          <w:numId w:val="3"/>
        </w:numPr>
        <w:rPr/>
      </w:pPr>
      <w:r w:rsidR="2614FD9C">
        <w:rPr/>
        <w:t>Investigate simple situations that involve elements of chance by comparing experimental and theoretical probabilities.</w:t>
      </w:r>
    </w:p>
    <w:p w:rsidRPr="0094117E" w:rsidR="0094117E" w:rsidP="69DEF79C" w:rsidRDefault="0094117E" w14:paraId="618965C2" w14:textId="53A79FD7">
      <w:pPr>
        <w:pStyle w:val="Normal"/>
      </w:pPr>
      <w:r w:rsidR="2614FD9C">
        <w:rPr/>
        <w:t>Card Game (7.PR.6.</w:t>
      </w:r>
      <w:r w:rsidR="2614FD9C">
        <w:rPr/>
        <w:t>2 and</w:t>
      </w:r>
      <w:r w:rsidR="2614FD9C">
        <w:rPr/>
        <w:t xml:space="preserve"> </w:t>
      </w:r>
      <w:r w:rsidR="2614FD9C">
        <w:rPr/>
        <w:t>7.PR.</w:t>
      </w:r>
      <w:r w:rsidR="2614FD9C">
        <w:rPr/>
        <w:t>6.5))</w:t>
      </w:r>
    </w:p>
    <w:p w:rsidRPr="0094117E" w:rsidR="0094117E" w:rsidP="69DEF79C" w:rsidRDefault="0094117E" w14:paraId="1A89631D" w14:textId="3A37644A">
      <w:pPr>
        <w:pStyle w:val="Normal"/>
      </w:pPr>
      <w:r w:rsidR="2614FD9C">
        <w:rPr/>
        <w:t>Other Resources</w:t>
      </w:r>
    </w:p>
    <w:p w:rsidRPr="0094117E" w:rsidR="0094117E" w:rsidP="69DEF79C" w:rsidRDefault="0094117E" w14:paraId="01E4D786" w14:textId="45D9462F">
      <w:pPr>
        <w:pStyle w:val="ListParagraph"/>
        <w:numPr>
          <w:ilvl w:val="0"/>
          <w:numId w:val="4"/>
        </w:numPr>
        <w:rPr/>
      </w:pPr>
      <w:r w:rsidR="2614FD9C">
        <w:rPr/>
        <w:t>HMH</w:t>
      </w:r>
    </w:p>
    <w:p w:rsidRPr="0094117E" w:rsidR="0094117E" w:rsidP="69DEF79C" w:rsidRDefault="0094117E" w14:paraId="7750739C" w14:textId="4ABBBC15">
      <w:pPr>
        <w:pStyle w:val="ListParagraph"/>
        <w:numPr>
          <w:ilvl w:val="0"/>
          <w:numId w:val="4"/>
        </w:numPr>
        <w:rPr/>
      </w:pPr>
      <w:r w:rsidR="2614FD9C">
        <w:rPr/>
        <w:t>Desmos</w:t>
      </w:r>
    </w:p>
    <w:p w:rsidRPr="0094117E" w:rsidR="0094117E" w:rsidP="69DEF79C" w:rsidRDefault="0094117E" w14:paraId="4D668303" w14:textId="3B8F00D2">
      <w:pPr>
        <w:pStyle w:val="ListParagraph"/>
        <w:numPr>
          <w:ilvl w:val="0"/>
          <w:numId w:val="4"/>
        </w:numPr>
        <w:rPr/>
      </w:pPr>
      <w:r w:rsidR="2614FD9C">
        <w:rPr/>
        <w:t>Hands-On Math</w:t>
      </w:r>
    </w:p>
    <w:p w:rsidRPr="0094117E" w:rsidR="0094117E" w:rsidP="69DEF79C" w:rsidRDefault="0094117E" w14:paraId="6E856C13" w14:textId="7275E1D8">
      <w:pPr>
        <w:pStyle w:val="ListParagraph"/>
        <w:numPr>
          <w:ilvl w:val="0"/>
          <w:numId w:val="4"/>
        </w:numPr>
        <w:rPr/>
      </w:pPr>
      <w:r w:rsidR="2614FD9C">
        <w:rPr/>
        <w:t>GaDOE Unit 1 Curriculum Map</w:t>
      </w:r>
    </w:p>
    <w:sectPr w:rsidRPr="0094117E" w:rsidR="0094117E"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43DC" w:rsidP="00B451F1" w:rsidRDefault="006C43DC" w14:paraId="3180BF2B" w14:textId="77777777">
      <w:pPr>
        <w:spacing w:after="0" w:line="240" w:lineRule="auto"/>
      </w:pPr>
      <w:r>
        <w:separator/>
      </w:r>
    </w:p>
  </w:endnote>
  <w:endnote w:type="continuationSeparator" w:id="0">
    <w:p w:rsidR="006C43DC" w:rsidP="00B451F1" w:rsidRDefault="006C43DC" w14:paraId="38BAE94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panose1 w:val="02000000000000000000"/>
    <w:charset w:val="00"/>
    <w:family w:val="auto"/>
    <w:pitch w:val="variable"/>
    <w:sig w:usb0="E00002FF" w:usb1="5000205B" w:usb2="00000020"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43DC" w:rsidP="00B451F1" w:rsidRDefault="006C43DC" w14:paraId="1693C150" w14:textId="77777777">
      <w:pPr>
        <w:spacing w:after="0" w:line="240" w:lineRule="auto"/>
      </w:pPr>
      <w:r>
        <w:separator/>
      </w:r>
    </w:p>
  </w:footnote>
  <w:footnote w:type="continuationSeparator" w:id="0">
    <w:p w:rsidR="006C43DC" w:rsidP="00B451F1" w:rsidRDefault="006C43DC" w14:paraId="6F427010" w14:textId="77777777">
      <w:pPr>
        <w:spacing w:after="0" w:line="240" w:lineRule="auto"/>
      </w:pPr>
      <w:r>
        <w:continuationSeparator/>
      </w:r>
    </w:p>
  </w:footnote>
</w:footnotes>
</file>

<file path=word/intelligence2.xml><?xml version="1.0" encoding="utf-8"?>
<int2:intelligence xmlns:int2="http://schemas.microsoft.com/office/intelligence/2020/intelligence">
  <int2:observations>
    <int2:bookmark int2:bookmarkName="_Int_UGQzx4zA" int2:invalidationBookmarkName="" int2:hashCode="VNVB287WCOoewW" int2:id="uqBM8BuA">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4">
    <w:nsid w:val="3e006d5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11add7c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11ef6b1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3494fec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3E3A0AC3"/>
    <w:multiLevelType w:val="hybridMultilevel"/>
    <w:tmpl w:val="3260DD4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5">
    <w:abstractNumId w:val="4"/>
  </w:num>
  <w:num w:numId="4">
    <w:abstractNumId w:val="3"/>
  </w:num>
  <w:num w:numId="3">
    <w:abstractNumId w:val="2"/>
  </w:num>
  <w:num w:numId="2">
    <w:abstractNumId w:val="1"/>
  </w:num>
  <w:num w:numId="1" w16cid:durableId="20729994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0D6E0"/>
    <w:rsid w:val="000831A0"/>
    <w:rsid w:val="00141BFB"/>
    <w:rsid w:val="001D2F63"/>
    <w:rsid w:val="00245481"/>
    <w:rsid w:val="002472EA"/>
    <w:rsid w:val="00296845"/>
    <w:rsid w:val="00311214"/>
    <w:rsid w:val="003174B4"/>
    <w:rsid w:val="003D565C"/>
    <w:rsid w:val="003F292D"/>
    <w:rsid w:val="003F70FD"/>
    <w:rsid w:val="0042127F"/>
    <w:rsid w:val="00465BBE"/>
    <w:rsid w:val="006B2812"/>
    <w:rsid w:val="006C43DC"/>
    <w:rsid w:val="00717760"/>
    <w:rsid w:val="007539BC"/>
    <w:rsid w:val="00770EB2"/>
    <w:rsid w:val="008C5ED0"/>
    <w:rsid w:val="0094117E"/>
    <w:rsid w:val="009E277D"/>
    <w:rsid w:val="00A265C3"/>
    <w:rsid w:val="00AE0F04"/>
    <w:rsid w:val="00B31007"/>
    <w:rsid w:val="00B408B8"/>
    <w:rsid w:val="00B451F1"/>
    <w:rsid w:val="00B71C21"/>
    <w:rsid w:val="00BB36E8"/>
    <w:rsid w:val="00C76099"/>
    <w:rsid w:val="00D106EB"/>
    <w:rsid w:val="00EA2791"/>
    <w:rsid w:val="00F13913"/>
    <w:rsid w:val="00F72C03"/>
    <w:rsid w:val="03BA58E5"/>
    <w:rsid w:val="051C4897"/>
    <w:rsid w:val="063B4E65"/>
    <w:rsid w:val="073B3767"/>
    <w:rsid w:val="07E9D93F"/>
    <w:rsid w:val="09F11475"/>
    <w:rsid w:val="09F4D501"/>
    <w:rsid w:val="0A419ED3"/>
    <w:rsid w:val="0A89AA7A"/>
    <w:rsid w:val="0E37646D"/>
    <w:rsid w:val="0F437ECD"/>
    <w:rsid w:val="10C2BFF8"/>
    <w:rsid w:val="11EA7AE5"/>
    <w:rsid w:val="13AA3773"/>
    <w:rsid w:val="142D5322"/>
    <w:rsid w:val="169A4F7C"/>
    <w:rsid w:val="169F26D3"/>
    <w:rsid w:val="187051C7"/>
    <w:rsid w:val="199745F8"/>
    <w:rsid w:val="1A3DDEB7"/>
    <w:rsid w:val="1DC4A726"/>
    <w:rsid w:val="1F5D96B6"/>
    <w:rsid w:val="224E47FC"/>
    <w:rsid w:val="24CEC8E8"/>
    <w:rsid w:val="24EFC47D"/>
    <w:rsid w:val="259AF549"/>
    <w:rsid w:val="2614FD9C"/>
    <w:rsid w:val="26D3B04A"/>
    <w:rsid w:val="2756E18E"/>
    <w:rsid w:val="28343B96"/>
    <w:rsid w:val="2A665E86"/>
    <w:rsid w:val="2AFAAD4E"/>
    <w:rsid w:val="2BFF08D1"/>
    <w:rsid w:val="2C68B37A"/>
    <w:rsid w:val="2C997C67"/>
    <w:rsid w:val="2EE74996"/>
    <w:rsid w:val="31144170"/>
    <w:rsid w:val="324584A9"/>
    <w:rsid w:val="3276BCA5"/>
    <w:rsid w:val="330699FF"/>
    <w:rsid w:val="334C730B"/>
    <w:rsid w:val="38415D85"/>
    <w:rsid w:val="3BFCD082"/>
    <w:rsid w:val="3D0EF125"/>
    <w:rsid w:val="3D7B81F2"/>
    <w:rsid w:val="3E60C004"/>
    <w:rsid w:val="3E8380C4"/>
    <w:rsid w:val="3FED220E"/>
    <w:rsid w:val="41CB1B0C"/>
    <w:rsid w:val="43562EB2"/>
    <w:rsid w:val="4360A6F9"/>
    <w:rsid w:val="43719F7E"/>
    <w:rsid w:val="44B3CDE3"/>
    <w:rsid w:val="48901FB5"/>
    <w:rsid w:val="49462C9B"/>
    <w:rsid w:val="494FF6DF"/>
    <w:rsid w:val="49553AEC"/>
    <w:rsid w:val="4A3874E1"/>
    <w:rsid w:val="4AC1EAC8"/>
    <w:rsid w:val="4AFF3302"/>
    <w:rsid w:val="4B74E9E1"/>
    <w:rsid w:val="4D2F5DDC"/>
    <w:rsid w:val="50E0E918"/>
    <w:rsid w:val="51591F67"/>
    <w:rsid w:val="519B35EC"/>
    <w:rsid w:val="54737E8C"/>
    <w:rsid w:val="54DB4106"/>
    <w:rsid w:val="5557755A"/>
    <w:rsid w:val="5559F3C7"/>
    <w:rsid w:val="56B8EC11"/>
    <w:rsid w:val="57E3EB9A"/>
    <w:rsid w:val="5A3CEC37"/>
    <w:rsid w:val="5A68AB1C"/>
    <w:rsid w:val="5AA1D7E5"/>
    <w:rsid w:val="5D398256"/>
    <w:rsid w:val="60EC97C7"/>
    <w:rsid w:val="621C7EFA"/>
    <w:rsid w:val="629CA58C"/>
    <w:rsid w:val="62C2E613"/>
    <w:rsid w:val="6489848C"/>
    <w:rsid w:val="679D0220"/>
    <w:rsid w:val="69DEF79C"/>
    <w:rsid w:val="69F99411"/>
    <w:rsid w:val="6B67B19D"/>
    <w:rsid w:val="6CB85D25"/>
    <w:rsid w:val="6CE2400C"/>
    <w:rsid w:val="70277596"/>
    <w:rsid w:val="70E4B70C"/>
    <w:rsid w:val="7169EFD9"/>
    <w:rsid w:val="71BB6C9B"/>
    <w:rsid w:val="731E8356"/>
    <w:rsid w:val="7471A9E0"/>
    <w:rsid w:val="752EE922"/>
    <w:rsid w:val="76835DE4"/>
    <w:rsid w:val="77956BE7"/>
    <w:rsid w:val="7B64B53A"/>
    <w:rsid w:val="7BE9387A"/>
    <w:rsid w:val="7CC0C094"/>
    <w:rsid w:val="7D2467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F82013AE-565E-4807-95C9-9B7CEF1E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B36E8"/>
    <w:pPr>
      <w:contextualSpacing/>
    </w:pPr>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hAnsi="Montserrat"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hAnsi="Montserrat" w:eastAsiaTheme="majorEastAsia"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hAnsi="Montserrat" w:eastAsiaTheme="majorEastAsia"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71C21"/>
    <w:rPr>
      <w:rFonts w:ascii="Montserrat" w:hAnsi="Montserrat" w:eastAsiaTheme="majorEastAsia" w:cstheme="majorBidi"/>
      <w:b/>
      <w:color w:val="0F4761" w:themeColor="accent1" w:themeShade="BF"/>
      <w:sz w:val="40"/>
      <w:szCs w:val="40"/>
    </w:rPr>
  </w:style>
  <w:style w:type="character" w:styleId="Heading2Char" w:customStyle="1">
    <w:name w:val="Heading 2 Char"/>
    <w:basedOn w:val="DefaultParagraphFont"/>
    <w:link w:val="Heading2"/>
    <w:uiPriority w:val="9"/>
    <w:rsid w:val="00B408B8"/>
    <w:rPr>
      <w:rFonts w:ascii="Montserrat" w:hAnsi="Montserrat" w:eastAsiaTheme="majorEastAsia" w:cstheme="majorBidi"/>
      <w:b/>
      <w:color w:val="0F4761" w:themeColor="accent1" w:themeShade="BF"/>
      <w:sz w:val="32"/>
      <w:szCs w:val="32"/>
      <w:u w:val="single"/>
    </w:rPr>
  </w:style>
  <w:style w:type="character" w:styleId="Heading3Char" w:customStyle="1">
    <w:name w:val="Heading 3 Char"/>
    <w:basedOn w:val="DefaultParagraphFont"/>
    <w:link w:val="Heading3"/>
    <w:uiPriority w:val="9"/>
    <w:rsid w:val="00B408B8"/>
    <w:rPr>
      <w:rFonts w:ascii="Montserrat" w:hAnsi="Montserrat" w:eastAsiaTheme="majorEastAsia" w:cstheme="majorBidi"/>
      <w:color w:val="0F4761" w:themeColor="accent1" w:themeShade="BF"/>
      <w:sz w:val="28"/>
      <w:szCs w:val="28"/>
      <w:u w:val="single"/>
    </w:rPr>
  </w:style>
  <w:style w:type="character" w:styleId="Heading4Char" w:customStyle="1">
    <w:name w:val="Heading 4 Char"/>
    <w:basedOn w:val="DefaultParagraphFont"/>
    <w:link w:val="Heading4"/>
    <w:uiPriority w:val="9"/>
    <w:rsid w:val="00B71C2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B71C2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71C2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71C2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71C2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71C2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styleId="QuoteChar" w:customStyle="1">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styleId="FooterChar" w:customStyle="1">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bCs/>
        <w:color w:val="FFFFFF" w:themeColor="background1"/>
      </w:rPr>
      <w:tblPr/>
      <w:tcPr>
        <w:shd w:val="clear" w:color="auto" w:fill="156082" w:themeFill="accent1"/>
      </w:tcPr>
    </w:tblStylePr>
    <w:tblStylePr w:type="lastRow">
      <w:rPr>
        <w:b/>
        <w:bCs/>
      </w:rPr>
      <w:tblPr/>
      <w:tcPr>
        <w:tcBorders>
          <w:top w:val="double" w:color="15608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56082" w:themeColor="accent1" w:sz="4" w:space="0"/>
          <w:right w:val="single" w:color="156082" w:themeColor="accent1" w:sz="4" w:space="0"/>
        </w:tcBorders>
      </w:tcPr>
    </w:tblStylePr>
    <w:tblStylePr w:type="band1Horz">
      <w:tblPr/>
      <w:tcPr>
        <w:tcBorders>
          <w:top w:val="single" w:color="156082" w:themeColor="accent1" w:sz="4" w:space="0"/>
          <w:bottom w:val="single" w:color="15608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56082" w:themeColor="accent1" w:sz="4" w:space="0"/>
          <w:left w:val="nil"/>
        </w:tcBorders>
      </w:tcPr>
    </w:tblStylePr>
    <w:tblStylePr w:type="swCell">
      <w:tblPr/>
      <w:tcPr>
        <w:tcBorders>
          <w:top w:val="double" w:color="156082" w:themeColor="accent1" w:sz="4" w:space="0"/>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microsoft.com/office/2020/10/relationships/intelligence" Target="intelligence2.xml" Id="R333e783dff32478d"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ubjectArea xmlns="f0c7aa5d-1801-4bf3-9c83-bf49c31beba3">Math</SubjectArea>
    <PublishDate xmlns="f0c7aa5d-1801-4bf3-9c83-bf49c31beba3" xsi:nil="true"/>
    <CourseID xmlns="f0c7aa5d-1801-4bf3-9c83-bf49c31beba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2EC3F049A11AB4E897BB32542F6AB80" ma:contentTypeVersion="6" ma:contentTypeDescription="Create a new document." ma:contentTypeScope="" ma:versionID="b7fdf1f4ebdc69e60fc6cf6f2314f941">
  <xsd:schema xmlns:xsd="http://www.w3.org/2001/XMLSchema" xmlns:xs="http://www.w3.org/2001/XMLSchema" xmlns:p="http://schemas.microsoft.com/office/2006/metadata/properties" xmlns:ns2="f0c7aa5d-1801-4bf3-9c83-bf49c31beba3" targetNamespace="http://schemas.microsoft.com/office/2006/metadata/properties" ma:root="true" ma:fieldsID="a0779533550c2da14cab1a544ca5ffd9" ns2:_="">
    <xsd:import namespace="f0c7aa5d-1801-4bf3-9c83-bf49c31beba3"/>
    <xsd:element name="properties">
      <xsd:complexType>
        <xsd:sequence>
          <xsd:element name="documentManagement">
            <xsd:complexType>
              <xsd:all>
                <xsd:element ref="ns2:CourseID" minOccurs="0"/>
                <xsd:element ref="ns2:PublishDate" minOccurs="0"/>
                <xsd:element ref="ns2:SubjectArea"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7aa5d-1801-4bf3-9c83-bf49c31beba3" elementFormDefault="qualified">
    <xsd:import namespace="http://schemas.microsoft.com/office/2006/documentManagement/types"/>
    <xsd:import namespace="http://schemas.microsoft.com/office/infopath/2007/PartnerControls"/>
    <xsd:element name="CourseID" ma:index="8" nillable="true" ma:displayName="CourseID" ma:format="Dropdown" ma:internalName="CourseID">
      <xsd:simpleType>
        <xsd:restriction base="dms:Text">
          <xsd:maxLength value="255"/>
        </xsd:restriction>
      </xsd:simpleType>
    </xsd:element>
    <xsd:element name="PublishDate" ma:index="9" nillable="true" ma:displayName="Publish Date" ma:format="DateOnly" ma:internalName="PublishDate">
      <xsd:simpleType>
        <xsd:restriction base="dms:DateTime"/>
      </xsd:simpleType>
    </xsd:element>
    <xsd:element name="SubjectArea" ma:index="10" nillable="true" ma:displayName="Subject Area" ma:format="Dropdown" ma:internalName="SubjectArea">
      <xsd:simpleType>
        <xsd:restriction base="dms:Choice">
          <xsd:enumeration value="Math"/>
          <xsd:enumeration value="Science"/>
          <xsd:enumeration value="Social Studies"/>
          <xsd:enumeration value="English Language Arts"/>
          <xsd:enumeration value="Health"/>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2.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022B22F-3379-4E7A-8E7D-8E0F57F12FB8}"/>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Govea, Cassandra</cp:lastModifiedBy>
  <cp:revision>14</cp:revision>
  <dcterms:created xsi:type="dcterms:W3CDTF">2026-05-15T15:35:00Z</dcterms:created>
  <dcterms:modified xsi:type="dcterms:W3CDTF">2026-08-07T16:36:31Z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0x01010012EC3F049A11AB4E897BB32542F6AB80</vt:lpwstr>
  </property>
  <property fmtid="{D5CDD505-2E9C-101B-9397-08002B2CF9AE}" pid="3" name="School">
    <vt:lpwstr>2</vt:lpwstr>
  </property>
  <property fmtid="{D5CDD505-2E9C-101B-9397-08002B2CF9AE}" pid="4" name="Course">
    <vt:lpwstr>7</vt:lpwstr>
  </property>
  <property fmtid="{D5CDD505-2E9C-101B-9397-08002B2CF9AE}" pid="5" name="UnitNumber">
    <vt:r8>1</vt:r8>
  </property>
  <property fmtid="{D5CDD505-2E9C-101B-9397-08002B2CF9AE}" pid="6" name="FolderLink">
    <vt:lpwstr>, </vt:lpwstr>
  </property>
  <property fmtid="{D5CDD505-2E9C-101B-9397-08002B2CF9AE}" pid="7" name="DocType">
    <vt:lpwstr>Unit Planner</vt:lpwstr>
  </property>
</Properties>
</file>